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6A3F1" w14:textId="77777777" w:rsidR="00AF7991" w:rsidRDefault="00E643AC">
      <w:bookmarkStart w:id="0" w:name="_GoBack"/>
      <w:bookmarkEnd w:id="0"/>
      <w:r>
        <w:rPr>
          <w:noProof/>
        </w:rPr>
        <w:drawing>
          <wp:inline distT="0" distB="0" distL="0" distR="0" wp14:anchorId="5A8A6BAA" wp14:editId="0B514B54">
            <wp:extent cx="5943600" cy="1985010"/>
            <wp:effectExtent l="0" t="0" r="0" b="0"/>
            <wp:docPr id="2" name="Picture 2" descr="C:\Users\tjoshua\Downloads\Insular Affairs Press Release Header-LT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oshua\Downloads\Insular Affairs Press Release Header-LTG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85010"/>
                    </a:xfrm>
                    <a:prstGeom prst="rect">
                      <a:avLst/>
                    </a:prstGeom>
                    <a:noFill/>
                    <a:ln>
                      <a:noFill/>
                    </a:ln>
                  </pic:spPr>
                </pic:pic>
              </a:graphicData>
            </a:graphic>
          </wp:inline>
        </w:drawing>
      </w:r>
    </w:p>
    <w:p w14:paraId="111C27CD" w14:textId="77777777" w:rsidR="0013009F" w:rsidRPr="003E29EC" w:rsidRDefault="001804F2" w:rsidP="0013009F">
      <w:pPr>
        <w:shd w:val="clear" w:color="auto" w:fill="FFFFFF"/>
        <w:spacing w:after="0" w:line="240" w:lineRule="auto"/>
        <w:jc w:val="right"/>
        <w:rPr>
          <w:rFonts w:ascii="Times New Roman" w:eastAsia="Times New Roman" w:hAnsi="Times New Roman" w:cs="Times New Roman"/>
          <w:bCs/>
          <w:color w:val="222222"/>
          <w:sz w:val="18"/>
          <w:szCs w:val="18"/>
        </w:rPr>
      </w:pPr>
      <w:r>
        <w:rPr>
          <w:rFonts w:ascii="Times New Roman" w:eastAsia="Times New Roman" w:hAnsi="Times New Roman" w:cs="Times New Roman"/>
          <w:bCs/>
          <w:color w:val="222222"/>
          <w:sz w:val="18"/>
          <w:szCs w:val="18"/>
        </w:rPr>
        <w:t>June</w:t>
      </w:r>
      <w:r w:rsidR="000334F8">
        <w:rPr>
          <w:rFonts w:ascii="Times New Roman" w:eastAsia="Times New Roman" w:hAnsi="Times New Roman" w:cs="Times New Roman"/>
          <w:bCs/>
          <w:color w:val="222222"/>
          <w:sz w:val="18"/>
          <w:szCs w:val="18"/>
        </w:rPr>
        <w:t xml:space="preserve"> </w:t>
      </w:r>
      <w:r w:rsidR="001475D4">
        <w:rPr>
          <w:rFonts w:ascii="Times New Roman" w:eastAsia="Times New Roman" w:hAnsi="Times New Roman" w:cs="Times New Roman"/>
          <w:bCs/>
          <w:color w:val="222222"/>
          <w:sz w:val="18"/>
          <w:szCs w:val="18"/>
        </w:rPr>
        <w:t>1</w:t>
      </w:r>
      <w:r w:rsidR="00B13E6A">
        <w:rPr>
          <w:rFonts w:ascii="Times New Roman" w:eastAsia="Times New Roman" w:hAnsi="Times New Roman" w:cs="Times New Roman"/>
          <w:bCs/>
          <w:color w:val="222222"/>
          <w:sz w:val="18"/>
          <w:szCs w:val="18"/>
        </w:rPr>
        <w:t>8</w:t>
      </w:r>
      <w:r w:rsidR="00ED4317" w:rsidRPr="003E29EC">
        <w:rPr>
          <w:rFonts w:ascii="Times New Roman" w:eastAsia="Times New Roman" w:hAnsi="Times New Roman" w:cs="Times New Roman"/>
          <w:bCs/>
          <w:color w:val="222222"/>
          <w:sz w:val="18"/>
          <w:szCs w:val="18"/>
        </w:rPr>
        <w:t>, 2018</w:t>
      </w:r>
    </w:p>
    <w:p w14:paraId="002F8F63" w14:textId="77777777" w:rsidR="0013009F" w:rsidRPr="003E29EC" w:rsidRDefault="0013009F" w:rsidP="0013009F">
      <w:pPr>
        <w:shd w:val="clear" w:color="auto" w:fill="FFFFFF"/>
        <w:spacing w:after="0" w:line="240" w:lineRule="auto"/>
        <w:jc w:val="right"/>
        <w:rPr>
          <w:rFonts w:ascii="Times New Roman" w:eastAsia="Times New Roman" w:hAnsi="Times New Roman" w:cs="Times New Roman"/>
          <w:bCs/>
          <w:color w:val="222222"/>
          <w:sz w:val="18"/>
          <w:szCs w:val="18"/>
        </w:rPr>
      </w:pPr>
      <w:r w:rsidRPr="003E29EC">
        <w:rPr>
          <w:rFonts w:ascii="Times New Roman" w:eastAsia="Times New Roman" w:hAnsi="Times New Roman" w:cs="Times New Roman"/>
          <w:bCs/>
          <w:color w:val="222222"/>
          <w:sz w:val="18"/>
          <w:szCs w:val="18"/>
        </w:rPr>
        <w:t>Contact: Tanya Harris Joshua 202-208-6008</w:t>
      </w:r>
    </w:p>
    <w:p w14:paraId="3B9C6703" w14:textId="77777777" w:rsidR="0013009F" w:rsidRPr="003E29EC" w:rsidRDefault="004F7B9F" w:rsidP="0013009F">
      <w:pPr>
        <w:shd w:val="clear" w:color="auto" w:fill="FFFFFF"/>
        <w:spacing w:after="0" w:line="240" w:lineRule="auto"/>
        <w:jc w:val="right"/>
        <w:rPr>
          <w:rFonts w:ascii="Times New Roman" w:eastAsia="Times New Roman" w:hAnsi="Times New Roman" w:cs="Times New Roman"/>
          <w:bCs/>
          <w:color w:val="222222"/>
          <w:sz w:val="18"/>
          <w:szCs w:val="18"/>
        </w:rPr>
      </w:pPr>
      <w:hyperlink r:id="rId6" w:history="1">
        <w:r w:rsidR="0013009F" w:rsidRPr="003E29EC">
          <w:rPr>
            <w:rStyle w:val="Hyperlink"/>
            <w:rFonts w:ascii="Times New Roman" w:hAnsi="Times New Roman" w:cs="Times New Roman"/>
            <w:sz w:val="18"/>
            <w:szCs w:val="18"/>
          </w:rPr>
          <w:t>Tanya_Joshua@ios.doi.gov</w:t>
        </w:r>
      </w:hyperlink>
    </w:p>
    <w:p w14:paraId="7A28B1B5" w14:textId="77777777" w:rsidR="00F97E03" w:rsidRDefault="00F97E03" w:rsidP="00ED52FB">
      <w:pPr>
        <w:shd w:val="clear" w:color="auto" w:fill="FFFFFF"/>
        <w:spacing w:after="0" w:line="240" w:lineRule="auto"/>
        <w:jc w:val="center"/>
        <w:rPr>
          <w:rFonts w:ascii="Times New Roman" w:eastAsia="Times New Roman" w:hAnsi="Times New Roman" w:cs="Times New Roman"/>
          <w:b/>
          <w:bCs/>
          <w:color w:val="222222"/>
          <w:sz w:val="28"/>
          <w:szCs w:val="28"/>
          <w:u w:val="single"/>
        </w:rPr>
      </w:pPr>
    </w:p>
    <w:p w14:paraId="06367042" w14:textId="77777777" w:rsidR="00D32481" w:rsidRPr="00981E20" w:rsidRDefault="00D32481" w:rsidP="00D32481">
      <w:pPr>
        <w:shd w:val="clear" w:color="auto" w:fill="FFFFFF"/>
        <w:spacing w:after="0" w:line="240" w:lineRule="auto"/>
        <w:jc w:val="center"/>
        <w:rPr>
          <w:rFonts w:ascii="Times New Roman" w:eastAsia="Times New Roman" w:hAnsi="Times New Roman" w:cs="Times New Roman"/>
          <w:b/>
          <w:bCs/>
          <w:color w:val="222222"/>
          <w:sz w:val="24"/>
          <w:szCs w:val="24"/>
        </w:rPr>
      </w:pPr>
      <w:r w:rsidRPr="00981E20">
        <w:rPr>
          <w:rFonts w:ascii="Times New Roman" w:eastAsia="Times New Roman" w:hAnsi="Times New Roman" w:cs="Times New Roman"/>
          <w:b/>
          <w:bCs/>
          <w:color w:val="222222"/>
          <w:sz w:val="24"/>
          <w:szCs w:val="24"/>
        </w:rPr>
        <w:t>Office of the Assistant Secretary</w:t>
      </w:r>
    </w:p>
    <w:p w14:paraId="717D3F0F" w14:textId="77777777" w:rsidR="00D32481" w:rsidRPr="00ED4317" w:rsidRDefault="00D32481" w:rsidP="00D32481">
      <w:pPr>
        <w:shd w:val="clear" w:color="auto" w:fill="FFFFFF"/>
        <w:spacing w:after="0" w:line="240" w:lineRule="auto"/>
        <w:jc w:val="center"/>
        <w:rPr>
          <w:rFonts w:ascii="Times New Roman" w:eastAsia="Times New Roman" w:hAnsi="Times New Roman" w:cs="Times New Roman"/>
          <w:b/>
          <w:bCs/>
          <w:color w:val="222222"/>
          <w:sz w:val="24"/>
          <w:szCs w:val="24"/>
          <w:u w:val="single"/>
        </w:rPr>
      </w:pPr>
      <w:r w:rsidRPr="00ED4317">
        <w:rPr>
          <w:rFonts w:ascii="Times New Roman" w:eastAsia="Times New Roman" w:hAnsi="Times New Roman" w:cs="Times New Roman"/>
          <w:b/>
          <w:bCs/>
          <w:color w:val="222222"/>
          <w:sz w:val="24"/>
          <w:szCs w:val="24"/>
          <w:u w:val="single"/>
        </w:rPr>
        <w:t xml:space="preserve">Insular </w:t>
      </w:r>
      <w:r>
        <w:rPr>
          <w:rFonts w:ascii="Times New Roman" w:eastAsia="Times New Roman" w:hAnsi="Times New Roman" w:cs="Times New Roman"/>
          <w:b/>
          <w:bCs/>
          <w:color w:val="222222"/>
          <w:sz w:val="24"/>
          <w:szCs w:val="24"/>
          <w:u w:val="single"/>
        </w:rPr>
        <w:t xml:space="preserve">and International Affairs </w:t>
      </w:r>
    </w:p>
    <w:p w14:paraId="6CE90D4B" w14:textId="77777777" w:rsidR="00D32481" w:rsidRDefault="00D32481" w:rsidP="00D32481">
      <w:pPr>
        <w:shd w:val="clear" w:color="auto" w:fill="FFFFFF"/>
        <w:spacing w:after="0" w:line="240" w:lineRule="auto"/>
        <w:jc w:val="center"/>
        <w:rPr>
          <w:rFonts w:ascii="Times New Roman" w:eastAsia="Times New Roman" w:hAnsi="Times New Roman" w:cs="Times New Roman"/>
          <w:b/>
          <w:bCs/>
          <w:color w:val="222222"/>
          <w:sz w:val="24"/>
          <w:szCs w:val="24"/>
        </w:rPr>
      </w:pPr>
    </w:p>
    <w:p w14:paraId="43AFF759" w14:textId="77777777" w:rsidR="000B5D4F" w:rsidRDefault="000B5D4F" w:rsidP="00D32481">
      <w:pPr>
        <w:shd w:val="clear" w:color="auto" w:fill="FFFFFF"/>
        <w:spacing w:after="0" w:line="240" w:lineRule="auto"/>
        <w:jc w:val="center"/>
        <w:rPr>
          <w:rFonts w:ascii="Times New Roman" w:eastAsia="Times New Roman" w:hAnsi="Times New Roman" w:cs="Times New Roman"/>
          <w:b/>
          <w:bCs/>
          <w:color w:val="222222"/>
          <w:sz w:val="24"/>
          <w:szCs w:val="24"/>
        </w:rPr>
      </w:pPr>
      <w:r w:rsidRPr="000B5D4F">
        <w:rPr>
          <w:rFonts w:ascii="Times New Roman" w:eastAsia="Times New Roman" w:hAnsi="Times New Roman" w:cs="Times New Roman"/>
          <w:b/>
          <w:bCs/>
          <w:noProof/>
          <w:color w:val="222222"/>
          <w:sz w:val="24"/>
          <w:szCs w:val="24"/>
        </w:rPr>
        <w:drawing>
          <wp:inline distT="0" distB="0" distL="0" distR="0" wp14:anchorId="48C37E93" wp14:editId="0EDBBBED">
            <wp:extent cx="4191000" cy="3008373"/>
            <wp:effectExtent l="0" t="0" r="0" b="1905"/>
            <wp:docPr id="1" name="Picture 1" descr="C:\Users\Tjoshua\Downloads\DOI_Vis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joshua\Downloads\DOI_Vis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8841" cy="3014002"/>
                    </a:xfrm>
                    <a:prstGeom prst="rect">
                      <a:avLst/>
                    </a:prstGeom>
                    <a:noFill/>
                    <a:ln>
                      <a:noFill/>
                    </a:ln>
                  </pic:spPr>
                </pic:pic>
              </a:graphicData>
            </a:graphic>
          </wp:inline>
        </w:drawing>
      </w:r>
    </w:p>
    <w:p w14:paraId="50B0E9F9" w14:textId="77777777" w:rsidR="000B5D4F" w:rsidRPr="000B5D4F" w:rsidRDefault="00BD2D09" w:rsidP="00D32481">
      <w:pPr>
        <w:shd w:val="clear" w:color="auto" w:fill="FFFFFF"/>
        <w:spacing w:after="0" w:line="240" w:lineRule="auto"/>
        <w:jc w:val="center"/>
        <w:rPr>
          <w:rFonts w:ascii="Times New Roman" w:eastAsia="Times New Roman" w:hAnsi="Times New Roman" w:cs="Times New Roman"/>
          <w:bCs/>
          <w:color w:val="222222"/>
          <w:sz w:val="18"/>
          <w:szCs w:val="18"/>
        </w:rPr>
      </w:pPr>
      <w:r>
        <w:rPr>
          <w:rFonts w:ascii="Times New Roman" w:eastAsia="Times New Roman" w:hAnsi="Times New Roman" w:cs="Times New Roman"/>
          <w:bCs/>
          <w:color w:val="222222"/>
          <w:sz w:val="18"/>
          <w:szCs w:val="18"/>
        </w:rPr>
        <w:t>(l.tor. Assistant</w:t>
      </w:r>
      <w:r w:rsidR="000B5D4F" w:rsidRPr="000B5D4F">
        <w:rPr>
          <w:rFonts w:ascii="Times New Roman" w:eastAsia="Times New Roman" w:hAnsi="Times New Roman" w:cs="Times New Roman"/>
          <w:bCs/>
          <w:color w:val="222222"/>
          <w:sz w:val="18"/>
          <w:szCs w:val="18"/>
        </w:rPr>
        <w:t>. Secretary Domenech, President Remengesau, Ambassador Hyatt, Finance Minister Sadang)</w:t>
      </w:r>
    </w:p>
    <w:p w14:paraId="2E0CCABA" w14:textId="77777777" w:rsidR="000B5D4F" w:rsidRPr="00ED4317" w:rsidRDefault="000B5D4F" w:rsidP="00D32481">
      <w:pPr>
        <w:shd w:val="clear" w:color="auto" w:fill="FFFFFF"/>
        <w:spacing w:after="0" w:line="240" w:lineRule="auto"/>
        <w:jc w:val="center"/>
        <w:rPr>
          <w:rFonts w:ascii="Times New Roman" w:eastAsia="Times New Roman" w:hAnsi="Times New Roman" w:cs="Times New Roman"/>
          <w:b/>
          <w:bCs/>
          <w:color w:val="222222"/>
          <w:sz w:val="24"/>
          <w:szCs w:val="24"/>
        </w:rPr>
      </w:pPr>
    </w:p>
    <w:p w14:paraId="3BCA102C" w14:textId="77777777" w:rsidR="00F63009" w:rsidRDefault="00D32481" w:rsidP="00ED52FB">
      <w:pPr>
        <w:shd w:val="clear" w:color="auto" w:fill="FFFFFF"/>
        <w:spacing w:after="0" w:line="240" w:lineRule="auto"/>
        <w:jc w:val="center"/>
        <w:rPr>
          <w:rFonts w:ascii="Times New Roman" w:eastAsia="Times New Roman" w:hAnsi="Times New Roman" w:cs="Times New Roman"/>
          <w:bCs/>
          <w:color w:val="222222"/>
          <w:sz w:val="32"/>
          <w:szCs w:val="32"/>
        </w:rPr>
      </w:pPr>
      <w:r>
        <w:rPr>
          <w:rFonts w:ascii="Times New Roman" w:eastAsia="Times New Roman" w:hAnsi="Times New Roman" w:cs="Times New Roman"/>
          <w:bCs/>
          <w:color w:val="222222"/>
          <w:sz w:val="32"/>
          <w:szCs w:val="32"/>
        </w:rPr>
        <w:t xml:space="preserve">Interior Assistant Secretary Domenech Visits </w:t>
      </w:r>
    </w:p>
    <w:p w14:paraId="51DB3037" w14:textId="77777777" w:rsidR="00D32481" w:rsidRDefault="00F63009" w:rsidP="00ED52FB">
      <w:pPr>
        <w:shd w:val="clear" w:color="auto" w:fill="FFFFFF"/>
        <w:spacing w:after="0" w:line="240" w:lineRule="auto"/>
        <w:jc w:val="center"/>
        <w:rPr>
          <w:rFonts w:ascii="Times New Roman" w:eastAsia="Times New Roman" w:hAnsi="Times New Roman" w:cs="Times New Roman"/>
          <w:bCs/>
          <w:color w:val="222222"/>
          <w:sz w:val="32"/>
          <w:szCs w:val="32"/>
        </w:rPr>
      </w:pPr>
      <w:r>
        <w:rPr>
          <w:rFonts w:ascii="Times New Roman" w:eastAsia="Times New Roman" w:hAnsi="Times New Roman" w:cs="Times New Roman"/>
          <w:bCs/>
          <w:color w:val="222222"/>
          <w:sz w:val="32"/>
          <w:szCs w:val="32"/>
        </w:rPr>
        <w:t xml:space="preserve">Palau’s </w:t>
      </w:r>
      <w:r w:rsidR="00D32481">
        <w:rPr>
          <w:rFonts w:ascii="Times New Roman" w:eastAsia="Times New Roman" w:hAnsi="Times New Roman" w:cs="Times New Roman"/>
          <w:bCs/>
          <w:color w:val="222222"/>
          <w:sz w:val="32"/>
          <w:szCs w:val="32"/>
        </w:rPr>
        <w:t xml:space="preserve">President Remengesau </w:t>
      </w:r>
    </w:p>
    <w:p w14:paraId="60D58BB7" w14:textId="77777777" w:rsidR="008030B6" w:rsidRDefault="00D32481" w:rsidP="00ED52FB">
      <w:pPr>
        <w:shd w:val="clear" w:color="auto" w:fill="FFFFFF"/>
        <w:spacing w:after="0" w:line="240" w:lineRule="auto"/>
        <w:jc w:val="center"/>
        <w:rPr>
          <w:rFonts w:ascii="Times New Roman" w:eastAsia="Times New Roman" w:hAnsi="Times New Roman" w:cs="Times New Roman"/>
          <w:bCs/>
          <w:i/>
          <w:color w:val="222222"/>
          <w:sz w:val="28"/>
          <w:szCs w:val="28"/>
        </w:rPr>
      </w:pPr>
      <w:r>
        <w:rPr>
          <w:rFonts w:ascii="Times New Roman" w:eastAsia="Times New Roman" w:hAnsi="Times New Roman" w:cs="Times New Roman"/>
          <w:bCs/>
          <w:i/>
          <w:color w:val="222222"/>
          <w:sz w:val="28"/>
          <w:szCs w:val="28"/>
        </w:rPr>
        <w:t xml:space="preserve">Delivers </w:t>
      </w:r>
      <w:r w:rsidR="00BD2D09">
        <w:rPr>
          <w:rFonts w:ascii="Times New Roman" w:eastAsia="Times New Roman" w:hAnsi="Times New Roman" w:cs="Times New Roman"/>
          <w:bCs/>
          <w:i/>
          <w:color w:val="222222"/>
          <w:sz w:val="28"/>
          <w:szCs w:val="28"/>
        </w:rPr>
        <w:t>F</w:t>
      </w:r>
      <w:r w:rsidR="008030B6">
        <w:rPr>
          <w:rFonts w:ascii="Times New Roman" w:eastAsia="Times New Roman" w:hAnsi="Times New Roman" w:cs="Times New Roman"/>
          <w:bCs/>
          <w:i/>
          <w:color w:val="222222"/>
          <w:sz w:val="28"/>
          <w:szCs w:val="28"/>
        </w:rPr>
        <w:t>unds to</w:t>
      </w:r>
      <w:r>
        <w:rPr>
          <w:rFonts w:ascii="Times New Roman" w:eastAsia="Times New Roman" w:hAnsi="Times New Roman" w:cs="Times New Roman"/>
          <w:bCs/>
          <w:i/>
          <w:color w:val="222222"/>
          <w:sz w:val="28"/>
          <w:szCs w:val="28"/>
        </w:rPr>
        <w:t xml:space="preserve"> Upgrade Ministry of Finance from </w:t>
      </w:r>
    </w:p>
    <w:p w14:paraId="7B5DCE3C" w14:textId="77777777" w:rsidR="00ED52FB" w:rsidRPr="00ED4317" w:rsidRDefault="00D32481" w:rsidP="00ED52FB">
      <w:pPr>
        <w:shd w:val="clear" w:color="auto" w:fill="FFFFFF"/>
        <w:spacing w:after="0" w:line="240" w:lineRule="auto"/>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Cs/>
          <w:i/>
          <w:color w:val="222222"/>
          <w:sz w:val="28"/>
          <w:szCs w:val="28"/>
        </w:rPr>
        <w:t>Microfiche to Digital Record Keeping</w:t>
      </w:r>
    </w:p>
    <w:p w14:paraId="58BDBD12" w14:textId="77777777" w:rsidR="003E4DC1" w:rsidRDefault="003E4DC1" w:rsidP="00692934">
      <w:pPr>
        <w:shd w:val="clear" w:color="auto" w:fill="FFFFFF"/>
        <w:spacing w:after="0" w:line="240" w:lineRule="auto"/>
        <w:jc w:val="center"/>
        <w:rPr>
          <w:rFonts w:ascii="Times New Roman" w:eastAsia="Times New Roman" w:hAnsi="Times New Roman" w:cs="Times New Roman"/>
          <w:bCs/>
          <w:i/>
          <w:color w:val="222222"/>
          <w:sz w:val="24"/>
          <w:szCs w:val="24"/>
        </w:rPr>
      </w:pPr>
    </w:p>
    <w:p w14:paraId="020B3D53" w14:textId="77777777" w:rsidR="00F97E03" w:rsidRDefault="00930954" w:rsidP="003E4DC1">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PALAU </w:t>
      </w:r>
      <w:r w:rsidR="00357487" w:rsidRPr="003E4DC1">
        <w:rPr>
          <w:rFonts w:ascii="Times New Roman" w:eastAsia="Times New Roman" w:hAnsi="Times New Roman" w:cs="Times New Roman"/>
          <w:bCs/>
          <w:color w:val="222222"/>
          <w:sz w:val="24"/>
          <w:szCs w:val="24"/>
        </w:rPr>
        <w:t>–</w:t>
      </w:r>
      <w:r>
        <w:rPr>
          <w:rFonts w:ascii="Times New Roman" w:eastAsia="Times New Roman" w:hAnsi="Times New Roman" w:cs="Times New Roman"/>
          <w:bCs/>
          <w:color w:val="222222"/>
          <w:sz w:val="24"/>
          <w:szCs w:val="24"/>
        </w:rPr>
        <w:t>Assistant Secretary</w:t>
      </w:r>
      <w:r w:rsidR="009A2148">
        <w:rPr>
          <w:rFonts w:ascii="Times New Roman" w:eastAsia="Times New Roman" w:hAnsi="Times New Roman" w:cs="Times New Roman"/>
          <w:bCs/>
          <w:color w:val="222222"/>
          <w:sz w:val="24"/>
          <w:szCs w:val="24"/>
        </w:rPr>
        <w:t xml:space="preserve"> </w:t>
      </w:r>
      <w:r w:rsidR="00BD2D09">
        <w:rPr>
          <w:rFonts w:ascii="Times New Roman" w:eastAsia="Times New Roman" w:hAnsi="Times New Roman" w:cs="Times New Roman"/>
          <w:bCs/>
          <w:color w:val="222222"/>
          <w:sz w:val="24"/>
          <w:szCs w:val="24"/>
        </w:rPr>
        <w:t xml:space="preserve">of the Interior </w:t>
      </w:r>
      <w:r w:rsidR="00F97E03">
        <w:rPr>
          <w:rFonts w:ascii="Times New Roman" w:eastAsia="Times New Roman" w:hAnsi="Times New Roman" w:cs="Times New Roman"/>
          <w:bCs/>
          <w:color w:val="222222"/>
          <w:sz w:val="24"/>
          <w:szCs w:val="24"/>
        </w:rPr>
        <w:t xml:space="preserve">for </w:t>
      </w:r>
      <w:r>
        <w:rPr>
          <w:rFonts w:ascii="Times New Roman" w:eastAsia="Times New Roman" w:hAnsi="Times New Roman" w:cs="Times New Roman"/>
          <w:bCs/>
          <w:color w:val="222222"/>
          <w:sz w:val="24"/>
          <w:szCs w:val="24"/>
        </w:rPr>
        <w:t>Insular and International Affairs</w:t>
      </w:r>
      <w:r w:rsidR="009A2148">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Doug Domenech</w:t>
      </w:r>
      <w:r w:rsidR="000B5D4F">
        <w:rPr>
          <w:rFonts w:ascii="Times New Roman" w:eastAsia="Times New Roman" w:hAnsi="Times New Roman" w:cs="Times New Roman"/>
          <w:bCs/>
          <w:color w:val="222222"/>
          <w:sz w:val="24"/>
          <w:szCs w:val="24"/>
        </w:rPr>
        <w:t xml:space="preserve"> joined by U.S. Ambassador to Palau Amy Hyatt, and Office of Insular Affairs Director Nik Pula </w:t>
      </w:r>
      <w:r w:rsidR="00F97E03">
        <w:rPr>
          <w:rFonts w:ascii="Times New Roman" w:eastAsia="Times New Roman" w:hAnsi="Times New Roman" w:cs="Times New Roman"/>
          <w:bCs/>
          <w:color w:val="222222"/>
          <w:sz w:val="24"/>
          <w:szCs w:val="24"/>
        </w:rPr>
        <w:t xml:space="preserve">today met with </w:t>
      </w:r>
      <w:r w:rsidR="000B5D4F">
        <w:rPr>
          <w:rFonts w:ascii="Times New Roman" w:eastAsia="Times New Roman" w:hAnsi="Times New Roman" w:cs="Times New Roman"/>
          <w:bCs/>
          <w:color w:val="222222"/>
          <w:sz w:val="24"/>
          <w:szCs w:val="24"/>
        </w:rPr>
        <w:t xml:space="preserve">Palau President </w:t>
      </w:r>
      <w:r w:rsidR="00F97E03">
        <w:rPr>
          <w:rFonts w:ascii="Times New Roman" w:eastAsia="Times New Roman" w:hAnsi="Times New Roman" w:cs="Times New Roman"/>
          <w:bCs/>
          <w:color w:val="222222"/>
          <w:sz w:val="24"/>
          <w:szCs w:val="24"/>
        </w:rPr>
        <w:t xml:space="preserve">Tommy </w:t>
      </w:r>
      <w:r w:rsidR="000B5D4F">
        <w:rPr>
          <w:rFonts w:ascii="Times New Roman" w:eastAsia="Times New Roman" w:hAnsi="Times New Roman" w:cs="Times New Roman"/>
          <w:bCs/>
          <w:color w:val="222222"/>
          <w:sz w:val="24"/>
          <w:szCs w:val="24"/>
        </w:rPr>
        <w:t xml:space="preserve">E. </w:t>
      </w:r>
      <w:r w:rsidR="00F97E03">
        <w:rPr>
          <w:rFonts w:ascii="Times New Roman" w:eastAsia="Times New Roman" w:hAnsi="Times New Roman" w:cs="Times New Roman"/>
          <w:bCs/>
          <w:color w:val="222222"/>
          <w:sz w:val="24"/>
          <w:szCs w:val="24"/>
        </w:rPr>
        <w:t>Remengesau</w:t>
      </w:r>
      <w:r w:rsidR="008030B6">
        <w:rPr>
          <w:rFonts w:ascii="Times New Roman" w:eastAsia="Times New Roman" w:hAnsi="Times New Roman" w:cs="Times New Roman"/>
          <w:bCs/>
          <w:color w:val="222222"/>
          <w:sz w:val="24"/>
          <w:szCs w:val="24"/>
        </w:rPr>
        <w:t xml:space="preserve">, launching his </w:t>
      </w:r>
      <w:r w:rsidR="00F97E03">
        <w:rPr>
          <w:rFonts w:ascii="Times New Roman" w:eastAsia="Times New Roman" w:hAnsi="Times New Roman" w:cs="Times New Roman"/>
          <w:bCs/>
          <w:color w:val="222222"/>
          <w:sz w:val="24"/>
          <w:szCs w:val="24"/>
        </w:rPr>
        <w:t xml:space="preserve">official </w:t>
      </w:r>
      <w:r w:rsidR="00F97E03">
        <w:rPr>
          <w:rFonts w:ascii="Times New Roman" w:eastAsia="Times New Roman" w:hAnsi="Times New Roman" w:cs="Times New Roman"/>
          <w:bCs/>
          <w:color w:val="222222"/>
          <w:sz w:val="24"/>
          <w:szCs w:val="24"/>
        </w:rPr>
        <w:lastRenderedPageBreak/>
        <w:t xml:space="preserve">visit </w:t>
      </w:r>
      <w:r w:rsidR="008030B6">
        <w:rPr>
          <w:rFonts w:ascii="Times New Roman" w:eastAsia="Times New Roman" w:hAnsi="Times New Roman" w:cs="Times New Roman"/>
          <w:bCs/>
          <w:color w:val="222222"/>
          <w:sz w:val="24"/>
          <w:szCs w:val="24"/>
        </w:rPr>
        <w:t xml:space="preserve">to </w:t>
      </w:r>
      <w:r w:rsidR="00F97E03">
        <w:rPr>
          <w:rFonts w:ascii="Times New Roman" w:eastAsia="Times New Roman" w:hAnsi="Times New Roman" w:cs="Times New Roman"/>
          <w:bCs/>
          <w:color w:val="222222"/>
          <w:sz w:val="24"/>
          <w:szCs w:val="24"/>
        </w:rPr>
        <w:t>Palau.  During their meeting the Assistant Secretary signed over a technical assistance grant for $323,333, an amount requested by the Governm</w:t>
      </w:r>
      <w:r w:rsidR="00BD2D09">
        <w:rPr>
          <w:rFonts w:ascii="Times New Roman" w:eastAsia="Times New Roman" w:hAnsi="Times New Roman" w:cs="Times New Roman"/>
          <w:bCs/>
          <w:color w:val="222222"/>
          <w:sz w:val="24"/>
          <w:szCs w:val="24"/>
        </w:rPr>
        <w:t>ent of Palau to upgrade record-</w:t>
      </w:r>
      <w:r w:rsidR="00F97E03">
        <w:rPr>
          <w:rFonts w:ascii="Times New Roman" w:eastAsia="Times New Roman" w:hAnsi="Times New Roman" w:cs="Times New Roman"/>
          <w:bCs/>
          <w:color w:val="222222"/>
          <w:sz w:val="24"/>
          <w:szCs w:val="24"/>
        </w:rPr>
        <w:t xml:space="preserve">keeping and management systems for treasury, customs, personnel, and budget operations in the Palau Government. </w:t>
      </w:r>
    </w:p>
    <w:p w14:paraId="043C4E35" w14:textId="77777777" w:rsidR="00F97E03" w:rsidRDefault="00F97E03" w:rsidP="003E4DC1">
      <w:pPr>
        <w:shd w:val="clear" w:color="auto" w:fill="FFFFFF"/>
        <w:spacing w:after="0" w:line="240" w:lineRule="auto"/>
        <w:rPr>
          <w:rFonts w:ascii="Times New Roman" w:eastAsia="Times New Roman" w:hAnsi="Times New Roman" w:cs="Times New Roman"/>
          <w:bCs/>
          <w:color w:val="222222"/>
          <w:sz w:val="24"/>
          <w:szCs w:val="24"/>
        </w:rPr>
      </w:pPr>
    </w:p>
    <w:p w14:paraId="1890EB73" w14:textId="77777777" w:rsidR="00F97E03" w:rsidRDefault="00F97E03" w:rsidP="003E4DC1">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“Interior Secretary Ryan Zinke and I are pleased to provide Palau with this technical assistance grant towards improvement of finance operations for the Government of Palau,” said Assistant Secretary Domenech. It is long overdue </w:t>
      </w:r>
      <w:r w:rsidR="00BD2D09">
        <w:rPr>
          <w:rFonts w:ascii="Times New Roman" w:eastAsia="Times New Roman" w:hAnsi="Times New Roman" w:cs="Times New Roman"/>
          <w:bCs/>
          <w:color w:val="222222"/>
          <w:sz w:val="24"/>
          <w:szCs w:val="24"/>
        </w:rPr>
        <w:t xml:space="preserve">to facilitate </w:t>
      </w:r>
      <w:r>
        <w:rPr>
          <w:rFonts w:ascii="Times New Roman" w:eastAsia="Times New Roman" w:hAnsi="Times New Roman" w:cs="Times New Roman"/>
          <w:bCs/>
          <w:color w:val="222222"/>
          <w:sz w:val="24"/>
          <w:szCs w:val="24"/>
        </w:rPr>
        <w:t>Palau</w:t>
      </w:r>
      <w:r w:rsidR="00BD2D09">
        <w:rPr>
          <w:rFonts w:ascii="Times New Roman" w:eastAsia="Times New Roman" w:hAnsi="Times New Roman" w:cs="Times New Roman"/>
          <w:bCs/>
          <w:color w:val="222222"/>
          <w:sz w:val="24"/>
          <w:szCs w:val="24"/>
        </w:rPr>
        <w:t xml:space="preserve">’s move </w:t>
      </w:r>
      <w:r>
        <w:rPr>
          <w:rFonts w:ascii="Times New Roman" w:eastAsia="Times New Roman" w:hAnsi="Times New Roman" w:cs="Times New Roman"/>
          <w:bCs/>
          <w:color w:val="222222"/>
          <w:sz w:val="24"/>
          <w:szCs w:val="24"/>
        </w:rPr>
        <w:t xml:space="preserve">from antiquated micro-fiche records to digital recordkeeping and archiving.”  </w:t>
      </w:r>
    </w:p>
    <w:p w14:paraId="0AA55AFC" w14:textId="77777777" w:rsidR="00F97E03" w:rsidRDefault="00F97E03" w:rsidP="003E4DC1">
      <w:pPr>
        <w:shd w:val="clear" w:color="auto" w:fill="FFFFFF"/>
        <w:spacing w:after="0" w:line="240" w:lineRule="auto"/>
        <w:rPr>
          <w:rFonts w:ascii="Times New Roman" w:eastAsia="Times New Roman" w:hAnsi="Times New Roman" w:cs="Times New Roman"/>
          <w:bCs/>
          <w:color w:val="222222"/>
          <w:sz w:val="24"/>
          <w:szCs w:val="24"/>
        </w:rPr>
      </w:pPr>
    </w:p>
    <w:p w14:paraId="04A03354" w14:textId="77777777" w:rsidR="00B41D4E" w:rsidRDefault="00B41D4E" w:rsidP="00B41D4E">
      <w:pPr>
        <w:shd w:val="clear" w:color="auto" w:fill="FFFFFF"/>
        <w:spacing w:after="0" w:line="240" w:lineRule="auto"/>
        <w:jc w:val="both"/>
        <w:rPr>
          <w:rFonts w:ascii="Times New Roman" w:eastAsia="Times New Roman" w:hAnsi="Times New Roman"/>
          <w:bCs/>
          <w:color w:val="222222"/>
          <w:sz w:val="24"/>
          <w:szCs w:val="24"/>
        </w:rPr>
      </w:pPr>
      <w:r>
        <w:rPr>
          <w:rFonts w:ascii="Times New Roman" w:eastAsia="Times New Roman" w:hAnsi="Times New Roman"/>
          <w:bCs/>
          <w:color w:val="222222"/>
          <w:sz w:val="24"/>
          <w:szCs w:val="24"/>
        </w:rPr>
        <w:t xml:space="preserve">“President Tommy E. Remengesau and I are grateful for this technical assistance grant from the U.S. Government, which is sure to significantly improve the national government’s recordkeeping system,” said Palau Finance Minister Elbuchel Sadang. “This project will not only help our government in addressing its digitization and public accessibility needs, but the system upgrade will also certainly improve the Ministry of Finance’s document </w:t>
      </w:r>
      <w:r w:rsidRPr="001C5C2C">
        <w:rPr>
          <w:rFonts w:ascii="Times New Roman" w:eastAsia="Times New Roman" w:hAnsi="Times New Roman"/>
          <w:bCs/>
          <w:color w:val="222222"/>
          <w:sz w:val="24"/>
          <w:szCs w:val="24"/>
        </w:rPr>
        <w:t xml:space="preserve">reproduction quality. Additionally, </w:t>
      </w:r>
      <w:r>
        <w:rPr>
          <w:rFonts w:ascii="Times New Roman" w:eastAsia="Times New Roman" w:hAnsi="Times New Roman"/>
          <w:bCs/>
          <w:color w:val="222222"/>
          <w:sz w:val="24"/>
          <w:szCs w:val="24"/>
        </w:rPr>
        <w:t>it will allow new</w:t>
      </w:r>
      <w:r w:rsidRPr="001C5C2C">
        <w:rPr>
          <w:rFonts w:ascii="Times New Roman" w:eastAsia="Times New Roman" w:hAnsi="Times New Roman"/>
          <w:bCs/>
          <w:color w:val="222222"/>
          <w:sz w:val="24"/>
          <w:szCs w:val="24"/>
        </w:rPr>
        <w:t xml:space="preserve"> features of digital media, including indexing, that </w:t>
      </w:r>
      <w:r>
        <w:rPr>
          <w:rFonts w:ascii="Times New Roman" w:eastAsia="Times New Roman" w:hAnsi="Times New Roman"/>
          <w:bCs/>
          <w:color w:val="222222"/>
          <w:sz w:val="24"/>
          <w:szCs w:val="24"/>
        </w:rPr>
        <w:t xml:space="preserve">will </w:t>
      </w:r>
      <w:r w:rsidRPr="001C5C2C">
        <w:rPr>
          <w:rFonts w:ascii="Times New Roman" w:eastAsia="Times New Roman" w:hAnsi="Times New Roman"/>
          <w:bCs/>
          <w:color w:val="222222"/>
          <w:sz w:val="24"/>
          <w:szCs w:val="24"/>
        </w:rPr>
        <w:t>allow more e</w:t>
      </w:r>
      <w:r>
        <w:rPr>
          <w:rFonts w:ascii="Times New Roman" w:eastAsia="Times New Roman" w:hAnsi="Times New Roman"/>
          <w:bCs/>
          <w:color w:val="222222"/>
          <w:sz w:val="24"/>
          <w:szCs w:val="24"/>
        </w:rPr>
        <w:t>fficient retrieval and search capabilities,” Minister Sadang continued.</w:t>
      </w:r>
    </w:p>
    <w:p w14:paraId="10DDDB13" w14:textId="77777777" w:rsidR="00F97E03" w:rsidRDefault="00F97E03" w:rsidP="003E4DC1">
      <w:pPr>
        <w:shd w:val="clear" w:color="auto" w:fill="FFFFFF"/>
        <w:spacing w:after="0" w:line="240" w:lineRule="auto"/>
        <w:rPr>
          <w:rFonts w:ascii="Times New Roman" w:eastAsia="Times New Roman" w:hAnsi="Times New Roman" w:cs="Times New Roman"/>
          <w:bCs/>
          <w:color w:val="222222"/>
          <w:sz w:val="24"/>
          <w:szCs w:val="24"/>
        </w:rPr>
      </w:pPr>
    </w:p>
    <w:p w14:paraId="2A2A108D" w14:textId="77777777" w:rsidR="00F97E03" w:rsidRDefault="00B13E6A" w:rsidP="003E4DC1">
      <w:pPr>
        <w:shd w:val="clear" w:color="auto" w:fill="FFFFFF"/>
        <w:spacing w:after="0" w:line="24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Funding will be used to procure a new document archiving system with new hardware and software, </w:t>
      </w:r>
      <w:r w:rsidR="00BD2D09">
        <w:rPr>
          <w:rFonts w:ascii="Times New Roman" w:eastAsia="Times New Roman" w:hAnsi="Times New Roman" w:cs="Times New Roman"/>
          <w:bCs/>
          <w:color w:val="222222"/>
          <w:sz w:val="24"/>
          <w:szCs w:val="24"/>
        </w:rPr>
        <w:t>and</w:t>
      </w:r>
      <w:r>
        <w:rPr>
          <w:rFonts w:ascii="Times New Roman" w:eastAsia="Times New Roman" w:hAnsi="Times New Roman" w:cs="Times New Roman"/>
          <w:bCs/>
          <w:color w:val="222222"/>
          <w:sz w:val="24"/>
          <w:szCs w:val="24"/>
        </w:rPr>
        <w:t xml:space="preserve"> an option to outsource archiving of historical data</w:t>
      </w:r>
      <w:r w:rsidR="00283AD5">
        <w:rPr>
          <w:rFonts w:ascii="Times New Roman" w:eastAsia="Times New Roman" w:hAnsi="Times New Roman" w:cs="Times New Roman"/>
          <w:bCs/>
          <w:color w:val="222222"/>
          <w:sz w:val="24"/>
          <w:szCs w:val="24"/>
        </w:rPr>
        <w:t>.  System acquisition, including on-site installation and training, is expected to take six months and full-system utilization is anticipated next year.  Funding was provided through the Office of Insular Affairs’ Technical Assistance Program.</w:t>
      </w:r>
    </w:p>
    <w:p w14:paraId="2AC9CC99" w14:textId="77777777" w:rsidR="00F97E03" w:rsidRDefault="00F97E03" w:rsidP="003E4DC1">
      <w:pPr>
        <w:shd w:val="clear" w:color="auto" w:fill="FFFFFF"/>
        <w:spacing w:after="0" w:line="240" w:lineRule="auto"/>
        <w:rPr>
          <w:rFonts w:ascii="Times New Roman" w:eastAsia="Times New Roman" w:hAnsi="Times New Roman" w:cs="Times New Roman"/>
          <w:bCs/>
          <w:color w:val="222222"/>
          <w:sz w:val="24"/>
          <w:szCs w:val="24"/>
        </w:rPr>
      </w:pPr>
    </w:p>
    <w:p w14:paraId="1ABAE3D6" w14:textId="77777777" w:rsidR="000B5D4F" w:rsidRDefault="000B5D4F" w:rsidP="000B5D4F">
      <w:pPr>
        <w:shd w:val="clear" w:color="auto" w:fill="FFFFFF"/>
        <w:spacing w:after="0" w:line="240" w:lineRule="auto"/>
        <w:jc w:val="center"/>
        <w:rPr>
          <w:rFonts w:ascii="Times New Roman" w:eastAsia="Times New Roman" w:hAnsi="Times New Roman" w:cs="Times New Roman"/>
          <w:bCs/>
          <w:color w:val="222222"/>
          <w:sz w:val="24"/>
          <w:szCs w:val="24"/>
        </w:rPr>
      </w:pPr>
      <w:r w:rsidRPr="000B5D4F">
        <w:rPr>
          <w:rFonts w:ascii="Times New Roman" w:eastAsia="Times New Roman" w:hAnsi="Times New Roman" w:cs="Times New Roman"/>
          <w:bCs/>
          <w:noProof/>
          <w:color w:val="222222"/>
          <w:sz w:val="24"/>
          <w:szCs w:val="24"/>
        </w:rPr>
        <w:drawing>
          <wp:inline distT="0" distB="0" distL="0" distR="0" wp14:anchorId="1EC52381" wp14:editId="0BEFCC61">
            <wp:extent cx="3705225" cy="3486794"/>
            <wp:effectExtent l="0" t="0" r="0" b="0"/>
            <wp:docPr id="3" name="Picture 3" descr="C:\Users\Tjoshua\Downloads\DOI_Visit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oshua\Downloads\DOI_Visit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889" cy="3491183"/>
                    </a:xfrm>
                    <a:prstGeom prst="rect">
                      <a:avLst/>
                    </a:prstGeom>
                    <a:noFill/>
                    <a:ln>
                      <a:noFill/>
                    </a:ln>
                  </pic:spPr>
                </pic:pic>
              </a:graphicData>
            </a:graphic>
          </wp:inline>
        </w:drawing>
      </w:r>
    </w:p>
    <w:p w14:paraId="0EC34733" w14:textId="77777777" w:rsidR="000B5D4F" w:rsidRPr="000B5D4F" w:rsidRDefault="000B5D4F" w:rsidP="000B5D4F">
      <w:pPr>
        <w:shd w:val="clear" w:color="auto" w:fill="FFFFFF"/>
        <w:spacing w:after="0" w:line="240" w:lineRule="auto"/>
        <w:jc w:val="center"/>
        <w:rPr>
          <w:rFonts w:ascii="Times New Roman" w:eastAsia="Times New Roman" w:hAnsi="Times New Roman" w:cs="Times New Roman"/>
          <w:bCs/>
          <w:color w:val="222222"/>
          <w:sz w:val="16"/>
          <w:szCs w:val="16"/>
        </w:rPr>
      </w:pPr>
      <w:r w:rsidRPr="000B5D4F">
        <w:rPr>
          <w:rFonts w:ascii="Times New Roman" w:eastAsia="Times New Roman" w:hAnsi="Times New Roman" w:cs="Times New Roman"/>
          <w:bCs/>
          <w:color w:val="222222"/>
          <w:sz w:val="16"/>
          <w:szCs w:val="16"/>
        </w:rPr>
        <w:t>(l.tor. U.S. Ambassador to Palau Hyatt, Interior Assistant Secretary Domenech, Palau President Remengesau, OIA Director Pula, Palau Finance Minister Sadang)</w:t>
      </w:r>
    </w:p>
    <w:p w14:paraId="748F1F11" w14:textId="77777777" w:rsidR="000B5D4F" w:rsidRPr="000B5D4F" w:rsidRDefault="000B5D4F" w:rsidP="000B5D4F">
      <w:pPr>
        <w:shd w:val="clear" w:color="auto" w:fill="FFFFFF"/>
        <w:spacing w:after="0" w:line="240" w:lineRule="auto"/>
        <w:jc w:val="center"/>
        <w:rPr>
          <w:rFonts w:ascii="Times New Roman" w:eastAsia="Times New Roman" w:hAnsi="Times New Roman" w:cs="Times New Roman"/>
          <w:b/>
          <w:bCs/>
          <w:color w:val="222222"/>
          <w:sz w:val="16"/>
          <w:szCs w:val="16"/>
        </w:rPr>
      </w:pPr>
    </w:p>
    <w:p w14:paraId="31A7C5D3" w14:textId="77777777" w:rsidR="000B5D4F" w:rsidRDefault="000B5D4F" w:rsidP="003E4DC1">
      <w:pPr>
        <w:shd w:val="clear" w:color="auto" w:fill="FFFFFF"/>
        <w:spacing w:after="0" w:line="240" w:lineRule="auto"/>
        <w:rPr>
          <w:rFonts w:ascii="Times New Roman" w:eastAsia="Times New Roman" w:hAnsi="Times New Roman" w:cs="Times New Roman"/>
          <w:bCs/>
          <w:color w:val="222222"/>
          <w:sz w:val="24"/>
          <w:szCs w:val="24"/>
        </w:rPr>
      </w:pPr>
    </w:p>
    <w:p w14:paraId="0C5D0E71" w14:textId="77777777" w:rsidR="000B5D4F" w:rsidRDefault="000B5D4F" w:rsidP="003E4DC1">
      <w:pPr>
        <w:shd w:val="clear" w:color="auto" w:fill="FFFFFF"/>
        <w:spacing w:after="0" w:line="240" w:lineRule="auto"/>
        <w:rPr>
          <w:rFonts w:ascii="Times New Roman" w:eastAsia="Times New Roman" w:hAnsi="Times New Roman" w:cs="Times New Roman"/>
          <w:bCs/>
          <w:color w:val="222222"/>
          <w:sz w:val="24"/>
          <w:szCs w:val="24"/>
        </w:rPr>
      </w:pPr>
    </w:p>
    <w:p w14:paraId="68FFAFE8" w14:textId="77777777" w:rsidR="000B5D4F" w:rsidRDefault="000B5D4F" w:rsidP="003E4DC1">
      <w:pPr>
        <w:shd w:val="clear" w:color="auto" w:fill="FFFFFF"/>
        <w:spacing w:after="0" w:line="240" w:lineRule="auto"/>
        <w:rPr>
          <w:rFonts w:ascii="Times New Roman" w:eastAsia="Times New Roman" w:hAnsi="Times New Roman" w:cs="Times New Roman"/>
          <w:bCs/>
          <w:color w:val="222222"/>
          <w:sz w:val="24"/>
          <w:szCs w:val="24"/>
        </w:rPr>
      </w:pPr>
    </w:p>
    <w:p w14:paraId="340C5397" w14:textId="77777777" w:rsidR="00EE208B" w:rsidRPr="003E4DC1" w:rsidRDefault="00EE208B" w:rsidP="00EE208B">
      <w:pPr>
        <w:spacing w:after="0" w:line="240" w:lineRule="auto"/>
        <w:rPr>
          <w:rFonts w:ascii="Times New Roman" w:hAnsi="Times New Roman" w:cs="Times New Roman"/>
          <w:i/>
          <w:sz w:val="24"/>
          <w:szCs w:val="24"/>
        </w:rPr>
      </w:pPr>
      <w:r w:rsidRPr="003E4DC1">
        <w:rPr>
          <w:rFonts w:ascii="Times New Roman" w:hAnsi="Times New Roman" w:cs="Times New Roman"/>
          <w:i/>
          <w:sz w:val="24"/>
          <w:szCs w:val="24"/>
        </w:rPr>
        <w:t>The Assistant Secretary, Insular and International Affairs, and the Office of Insular Affairs carry out the Secretary of the Interior’s responsibilities for the U.S. territories of Guam, American Samoa, the U.S. Virgin Islands, and the Commonwealth of the Northern Mariana Islands. Additionally, OIA administers and oversees Federal assistance under the Compacts of Free Association to the Federated States of Micronesia, the Republic of the Marshall Islands, and the Republic of Palau. OIA supports the Secretary's mission of Fulfilling Trust and Insular Responsibilities through balancing efforts and limited resources towards stronger economic and health capacities, and fiscal accountability in the U.S. insular areas.</w:t>
      </w:r>
    </w:p>
    <w:p w14:paraId="57EF8871" w14:textId="77777777" w:rsidR="00EE208B" w:rsidRPr="003E4DC1" w:rsidRDefault="00EE208B" w:rsidP="00EE208B">
      <w:pPr>
        <w:spacing w:after="0" w:line="240" w:lineRule="auto"/>
        <w:rPr>
          <w:rFonts w:ascii="Times New Roman" w:hAnsi="Times New Roman" w:cs="Times New Roman"/>
          <w:i/>
          <w:sz w:val="24"/>
          <w:szCs w:val="24"/>
        </w:rPr>
      </w:pPr>
    </w:p>
    <w:p w14:paraId="1B5246EC" w14:textId="77777777" w:rsidR="00EE208B" w:rsidRPr="003E4DC1" w:rsidRDefault="00EE208B" w:rsidP="00EE208B">
      <w:pPr>
        <w:spacing w:after="0" w:line="240" w:lineRule="auto"/>
        <w:jc w:val="center"/>
        <w:rPr>
          <w:rFonts w:ascii="Times New Roman" w:eastAsia="Times New Roman" w:hAnsi="Times New Roman" w:cs="Times New Roman"/>
          <w:color w:val="222222"/>
          <w:sz w:val="24"/>
          <w:szCs w:val="24"/>
        </w:rPr>
      </w:pPr>
      <w:r w:rsidRPr="003E4DC1">
        <w:rPr>
          <w:rFonts w:ascii="Times New Roman" w:hAnsi="Times New Roman" w:cs="Times New Roman"/>
          <w:i/>
          <w:sz w:val="24"/>
          <w:szCs w:val="24"/>
        </w:rPr>
        <w:t>###</w:t>
      </w:r>
    </w:p>
    <w:p w14:paraId="3E77867B" w14:textId="77777777" w:rsidR="00EE208B" w:rsidRPr="003E4DC1" w:rsidRDefault="00EE208B" w:rsidP="00EE208B">
      <w:pPr>
        <w:spacing w:after="0" w:line="240" w:lineRule="auto"/>
        <w:rPr>
          <w:rFonts w:ascii="Times New Roman" w:eastAsia="Times New Roman" w:hAnsi="Times New Roman" w:cs="Times New Roman"/>
          <w:color w:val="222222"/>
          <w:sz w:val="24"/>
          <w:szCs w:val="24"/>
        </w:rPr>
      </w:pPr>
    </w:p>
    <w:p w14:paraId="0A6EDFBF" w14:textId="77777777" w:rsidR="00EE208B" w:rsidRPr="003E4DC1" w:rsidRDefault="00EE208B" w:rsidP="00EE208B">
      <w:pPr>
        <w:spacing w:after="0" w:line="240" w:lineRule="auto"/>
        <w:rPr>
          <w:rFonts w:ascii="Times New Roman" w:eastAsia="Times New Roman" w:hAnsi="Times New Roman" w:cs="Times New Roman"/>
          <w:color w:val="222222"/>
          <w:sz w:val="24"/>
          <w:szCs w:val="24"/>
        </w:rPr>
      </w:pPr>
    </w:p>
    <w:sectPr w:rsidR="00EE208B" w:rsidRPr="003E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C6EB0"/>
    <w:multiLevelType w:val="hybridMultilevel"/>
    <w:tmpl w:val="49D0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43C31"/>
    <w:multiLevelType w:val="hybridMultilevel"/>
    <w:tmpl w:val="42E4B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2E357D"/>
    <w:multiLevelType w:val="hybridMultilevel"/>
    <w:tmpl w:val="7B62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4C0"/>
    <w:rsid w:val="000039F7"/>
    <w:rsid w:val="000060C1"/>
    <w:rsid w:val="00014CE2"/>
    <w:rsid w:val="000161FF"/>
    <w:rsid w:val="000334F8"/>
    <w:rsid w:val="00052DF6"/>
    <w:rsid w:val="00061136"/>
    <w:rsid w:val="00080C0E"/>
    <w:rsid w:val="000A36F8"/>
    <w:rsid w:val="000B189A"/>
    <w:rsid w:val="000B5D4F"/>
    <w:rsid w:val="000C25B8"/>
    <w:rsid w:val="000D02E2"/>
    <w:rsid w:val="000D2F03"/>
    <w:rsid w:val="000F4C6F"/>
    <w:rsid w:val="00106682"/>
    <w:rsid w:val="00107BD8"/>
    <w:rsid w:val="00113389"/>
    <w:rsid w:val="00122D5C"/>
    <w:rsid w:val="0013009F"/>
    <w:rsid w:val="0013577C"/>
    <w:rsid w:val="00135BC2"/>
    <w:rsid w:val="00141323"/>
    <w:rsid w:val="00144D45"/>
    <w:rsid w:val="001475D4"/>
    <w:rsid w:val="0016567D"/>
    <w:rsid w:val="001739F9"/>
    <w:rsid w:val="001804F2"/>
    <w:rsid w:val="00191EB6"/>
    <w:rsid w:val="001944C0"/>
    <w:rsid w:val="001C472C"/>
    <w:rsid w:val="001E16EA"/>
    <w:rsid w:val="001F2BD8"/>
    <w:rsid w:val="002068CB"/>
    <w:rsid w:val="002159DF"/>
    <w:rsid w:val="002367F5"/>
    <w:rsid w:val="002402B0"/>
    <w:rsid w:val="0024538E"/>
    <w:rsid w:val="002557CA"/>
    <w:rsid w:val="00260ECD"/>
    <w:rsid w:val="00263820"/>
    <w:rsid w:val="00263952"/>
    <w:rsid w:val="00283AD5"/>
    <w:rsid w:val="002D43D3"/>
    <w:rsid w:val="002D5A22"/>
    <w:rsid w:val="002E1B9C"/>
    <w:rsid w:val="002F3B70"/>
    <w:rsid w:val="003068B4"/>
    <w:rsid w:val="00312E9A"/>
    <w:rsid w:val="00316390"/>
    <w:rsid w:val="00333D45"/>
    <w:rsid w:val="00335F6E"/>
    <w:rsid w:val="00357487"/>
    <w:rsid w:val="003846BA"/>
    <w:rsid w:val="003A4A19"/>
    <w:rsid w:val="003B4F23"/>
    <w:rsid w:val="003D7EA9"/>
    <w:rsid w:val="003E29EC"/>
    <w:rsid w:val="003E4DC1"/>
    <w:rsid w:val="00407555"/>
    <w:rsid w:val="00407DC1"/>
    <w:rsid w:val="00413E2A"/>
    <w:rsid w:val="0041638F"/>
    <w:rsid w:val="004B71E0"/>
    <w:rsid w:val="004D62B2"/>
    <w:rsid w:val="004D6A71"/>
    <w:rsid w:val="004E09E0"/>
    <w:rsid w:val="004E23D0"/>
    <w:rsid w:val="004F7B9F"/>
    <w:rsid w:val="00513960"/>
    <w:rsid w:val="00520A14"/>
    <w:rsid w:val="005226C5"/>
    <w:rsid w:val="0052325B"/>
    <w:rsid w:val="00530BF3"/>
    <w:rsid w:val="00532467"/>
    <w:rsid w:val="00557758"/>
    <w:rsid w:val="00565F6B"/>
    <w:rsid w:val="00572155"/>
    <w:rsid w:val="005C3422"/>
    <w:rsid w:val="006079AC"/>
    <w:rsid w:val="00665483"/>
    <w:rsid w:val="00690549"/>
    <w:rsid w:val="00692934"/>
    <w:rsid w:val="006932B2"/>
    <w:rsid w:val="006A00CD"/>
    <w:rsid w:val="006C08FF"/>
    <w:rsid w:val="006C6204"/>
    <w:rsid w:val="006D4E93"/>
    <w:rsid w:val="00712248"/>
    <w:rsid w:val="00715175"/>
    <w:rsid w:val="00725C63"/>
    <w:rsid w:val="00734FFE"/>
    <w:rsid w:val="00735C5B"/>
    <w:rsid w:val="00744DF1"/>
    <w:rsid w:val="0075381F"/>
    <w:rsid w:val="00782A58"/>
    <w:rsid w:val="00791573"/>
    <w:rsid w:val="007A10C8"/>
    <w:rsid w:val="007B67E3"/>
    <w:rsid w:val="007C3F3C"/>
    <w:rsid w:val="007C7CB8"/>
    <w:rsid w:val="007F5A4B"/>
    <w:rsid w:val="008030B6"/>
    <w:rsid w:val="008179A4"/>
    <w:rsid w:val="00864C7C"/>
    <w:rsid w:val="0087467D"/>
    <w:rsid w:val="008B2954"/>
    <w:rsid w:val="008F7B5E"/>
    <w:rsid w:val="009149BF"/>
    <w:rsid w:val="00920264"/>
    <w:rsid w:val="00930954"/>
    <w:rsid w:val="0096308D"/>
    <w:rsid w:val="0097566D"/>
    <w:rsid w:val="00976E7F"/>
    <w:rsid w:val="00981E20"/>
    <w:rsid w:val="009A2148"/>
    <w:rsid w:val="009C37AB"/>
    <w:rsid w:val="009C5D68"/>
    <w:rsid w:val="009F4F6F"/>
    <w:rsid w:val="00A169F1"/>
    <w:rsid w:val="00A31D24"/>
    <w:rsid w:val="00A44C87"/>
    <w:rsid w:val="00A60AE8"/>
    <w:rsid w:val="00A613DF"/>
    <w:rsid w:val="00A616B5"/>
    <w:rsid w:val="00A72346"/>
    <w:rsid w:val="00A73BD1"/>
    <w:rsid w:val="00A85613"/>
    <w:rsid w:val="00AA564F"/>
    <w:rsid w:val="00AC3373"/>
    <w:rsid w:val="00AE56A7"/>
    <w:rsid w:val="00AF7991"/>
    <w:rsid w:val="00B137D6"/>
    <w:rsid w:val="00B13E6A"/>
    <w:rsid w:val="00B178C1"/>
    <w:rsid w:val="00B2185A"/>
    <w:rsid w:val="00B27213"/>
    <w:rsid w:val="00B41D4E"/>
    <w:rsid w:val="00B43F5A"/>
    <w:rsid w:val="00B46A64"/>
    <w:rsid w:val="00B549F6"/>
    <w:rsid w:val="00B80D9C"/>
    <w:rsid w:val="00B811F1"/>
    <w:rsid w:val="00BA09A7"/>
    <w:rsid w:val="00BA47AE"/>
    <w:rsid w:val="00BA6D06"/>
    <w:rsid w:val="00BD0833"/>
    <w:rsid w:val="00BD2D09"/>
    <w:rsid w:val="00BD6F8B"/>
    <w:rsid w:val="00BE57EF"/>
    <w:rsid w:val="00C131D1"/>
    <w:rsid w:val="00C24049"/>
    <w:rsid w:val="00C3535B"/>
    <w:rsid w:val="00C40E70"/>
    <w:rsid w:val="00C51DDD"/>
    <w:rsid w:val="00C521A9"/>
    <w:rsid w:val="00C550AA"/>
    <w:rsid w:val="00C83B02"/>
    <w:rsid w:val="00CA14E1"/>
    <w:rsid w:val="00CB36F2"/>
    <w:rsid w:val="00CC5FB3"/>
    <w:rsid w:val="00CD297C"/>
    <w:rsid w:val="00CD6A62"/>
    <w:rsid w:val="00CE40D6"/>
    <w:rsid w:val="00CE58A7"/>
    <w:rsid w:val="00D0125B"/>
    <w:rsid w:val="00D05AB1"/>
    <w:rsid w:val="00D22F37"/>
    <w:rsid w:val="00D32481"/>
    <w:rsid w:val="00D44A47"/>
    <w:rsid w:val="00D52179"/>
    <w:rsid w:val="00D908C9"/>
    <w:rsid w:val="00D92DA3"/>
    <w:rsid w:val="00DC1AAE"/>
    <w:rsid w:val="00DC51C5"/>
    <w:rsid w:val="00DC6B36"/>
    <w:rsid w:val="00E02E6C"/>
    <w:rsid w:val="00E16FC1"/>
    <w:rsid w:val="00E318D6"/>
    <w:rsid w:val="00E36327"/>
    <w:rsid w:val="00E47786"/>
    <w:rsid w:val="00E643AC"/>
    <w:rsid w:val="00E87F44"/>
    <w:rsid w:val="00E97B0C"/>
    <w:rsid w:val="00EB2BE9"/>
    <w:rsid w:val="00EB39F7"/>
    <w:rsid w:val="00EB70FA"/>
    <w:rsid w:val="00ED1F13"/>
    <w:rsid w:val="00ED4317"/>
    <w:rsid w:val="00ED52FB"/>
    <w:rsid w:val="00EE208B"/>
    <w:rsid w:val="00F26940"/>
    <w:rsid w:val="00F50C42"/>
    <w:rsid w:val="00F548B8"/>
    <w:rsid w:val="00F62D2D"/>
    <w:rsid w:val="00F63009"/>
    <w:rsid w:val="00F80B7D"/>
    <w:rsid w:val="00F87F25"/>
    <w:rsid w:val="00F92713"/>
    <w:rsid w:val="00F97E03"/>
    <w:rsid w:val="00FA2DC9"/>
    <w:rsid w:val="00FC2AE0"/>
    <w:rsid w:val="00FD5751"/>
    <w:rsid w:val="00FF0C79"/>
    <w:rsid w:val="00FF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FC29"/>
  <w15:docId w15:val="{1E7F0809-32A5-4509-9AD1-D2A5304F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C0"/>
    <w:rPr>
      <w:rFonts w:ascii="Tahoma" w:hAnsi="Tahoma" w:cs="Tahoma"/>
      <w:sz w:val="16"/>
      <w:szCs w:val="16"/>
    </w:rPr>
  </w:style>
  <w:style w:type="character" w:styleId="Strong">
    <w:name w:val="Strong"/>
    <w:basedOn w:val="DefaultParagraphFont"/>
    <w:uiPriority w:val="22"/>
    <w:qFormat/>
    <w:rsid w:val="001944C0"/>
    <w:rPr>
      <w:b/>
      <w:bCs/>
    </w:rPr>
  </w:style>
  <w:style w:type="character" w:customStyle="1" w:styleId="aqj">
    <w:name w:val="aqj"/>
    <w:basedOn w:val="DefaultParagraphFont"/>
    <w:rsid w:val="001944C0"/>
  </w:style>
  <w:style w:type="character" w:styleId="Hyperlink">
    <w:name w:val="Hyperlink"/>
    <w:basedOn w:val="DefaultParagraphFont"/>
    <w:uiPriority w:val="99"/>
    <w:unhideWhenUsed/>
    <w:rsid w:val="001944C0"/>
    <w:rPr>
      <w:color w:val="0000FF"/>
      <w:u w:val="single"/>
    </w:rPr>
  </w:style>
  <w:style w:type="paragraph" w:styleId="NormalWeb">
    <w:name w:val="Normal (Web)"/>
    <w:basedOn w:val="Normal"/>
    <w:uiPriority w:val="99"/>
    <w:semiHidden/>
    <w:unhideWhenUsed/>
    <w:rsid w:val="001944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04759631179640788m-7753118258837369789aqj">
    <w:name w:val="m_7604759631179640788m_-7753118258837369789aqj"/>
    <w:basedOn w:val="DefaultParagraphFont"/>
    <w:rsid w:val="00FF2761"/>
  </w:style>
  <w:style w:type="paragraph" w:styleId="ListParagraph">
    <w:name w:val="List Paragraph"/>
    <w:basedOn w:val="Normal"/>
    <w:uiPriority w:val="34"/>
    <w:qFormat/>
    <w:rsid w:val="0052325B"/>
    <w:pPr>
      <w:ind w:left="720"/>
      <w:contextualSpacing/>
    </w:pPr>
  </w:style>
  <w:style w:type="character" w:styleId="FollowedHyperlink">
    <w:name w:val="FollowedHyperlink"/>
    <w:basedOn w:val="DefaultParagraphFont"/>
    <w:uiPriority w:val="99"/>
    <w:semiHidden/>
    <w:unhideWhenUsed/>
    <w:rsid w:val="00E97B0C"/>
    <w:rPr>
      <w:color w:val="800080" w:themeColor="followedHyperlink"/>
      <w:u w:val="single"/>
    </w:rPr>
  </w:style>
  <w:style w:type="character" w:styleId="CommentReference">
    <w:name w:val="annotation reference"/>
    <w:basedOn w:val="DefaultParagraphFont"/>
    <w:uiPriority w:val="99"/>
    <w:semiHidden/>
    <w:unhideWhenUsed/>
    <w:rsid w:val="002068CB"/>
    <w:rPr>
      <w:sz w:val="16"/>
      <w:szCs w:val="16"/>
    </w:rPr>
  </w:style>
  <w:style w:type="paragraph" w:styleId="CommentText">
    <w:name w:val="annotation text"/>
    <w:basedOn w:val="Normal"/>
    <w:link w:val="CommentTextChar"/>
    <w:uiPriority w:val="99"/>
    <w:semiHidden/>
    <w:unhideWhenUsed/>
    <w:rsid w:val="002068CB"/>
    <w:pPr>
      <w:spacing w:line="240" w:lineRule="auto"/>
    </w:pPr>
    <w:rPr>
      <w:sz w:val="20"/>
      <w:szCs w:val="20"/>
    </w:rPr>
  </w:style>
  <w:style w:type="character" w:customStyle="1" w:styleId="CommentTextChar">
    <w:name w:val="Comment Text Char"/>
    <w:basedOn w:val="DefaultParagraphFont"/>
    <w:link w:val="CommentText"/>
    <w:uiPriority w:val="99"/>
    <w:semiHidden/>
    <w:rsid w:val="002068CB"/>
    <w:rPr>
      <w:sz w:val="20"/>
      <w:szCs w:val="20"/>
    </w:rPr>
  </w:style>
  <w:style w:type="paragraph" w:styleId="CommentSubject">
    <w:name w:val="annotation subject"/>
    <w:basedOn w:val="CommentText"/>
    <w:next w:val="CommentText"/>
    <w:link w:val="CommentSubjectChar"/>
    <w:uiPriority w:val="99"/>
    <w:semiHidden/>
    <w:unhideWhenUsed/>
    <w:rsid w:val="002068CB"/>
    <w:rPr>
      <w:b/>
      <w:bCs/>
    </w:rPr>
  </w:style>
  <w:style w:type="character" w:customStyle="1" w:styleId="CommentSubjectChar">
    <w:name w:val="Comment Subject Char"/>
    <w:basedOn w:val="CommentTextChar"/>
    <w:link w:val="CommentSubject"/>
    <w:uiPriority w:val="99"/>
    <w:semiHidden/>
    <w:rsid w:val="002068CB"/>
    <w:rPr>
      <w:b/>
      <w:bCs/>
      <w:sz w:val="20"/>
      <w:szCs w:val="20"/>
    </w:rPr>
  </w:style>
  <w:style w:type="paragraph" w:styleId="HTMLPreformatted">
    <w:name w:val="HTML Preformatted"/>
    <w:basedOn w:val="Normal"/>
    <w:link w:val="HTMLPreformattedChar"/>
    <w:uiPriority w:val="99"/>
    <w:semiHidden/>
    <w:unhideWhenUsed/>
    <w:rsid w:val="0038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846B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4726">
      <w:bodyDiv w:val="1"/>
      <w:marLeft w:val="0"/>
      <w:marRight w:val="0"/>
      <w:marTop w:val="0"/>
      <w:marBottom w:val="0"/>
      <w:divBdr>
        <w:top w:val="none" w:sz="0" w:space="0" w:color="auto"/>
        <w:left w:val="none" w:sz="0" w:space="0" w:color="auto"/>
        <w:bottom w:val="none" w:sz="0" w:space="0" w:color="auto"/>
        <w:right w:val="none" w:sz="0" w:space="0" w:color="auto"/>
      </w:divBdr>
    </w:div>
    <w:div w:id="442654845">
      <w:bodyDiv w:val="1"/>
      <w:marLeft w:val="0"/>
      <w:marRight w:val="0"/>
      <w:marTop w:val="0"/>
      <w:marBottom w:val="0"/>
      <w:divBdr>
        <w:top w:val="none" w:sz="0" w:space="0" w:color="auto"/>
        <w:left w:val="none" w:sz="0" w:space="0" w:color="auto"/>
        <w:bottom w:val="none" w:sz="0" w:space="0" w:color="auto"/>
        <w:right w:val="none" w:sz="0" w:space="0" w:color="auto"/>
      </w:divBdr>
    </w:div>
    <w:div w:id="506091931">
      <w:bodyDiv w:val="1"/>
      <w:marLeft w:val="0"/>
      <w:marRight w:val="0"/>
      <w:marTop w:val="0"/>
      <w:marBottom w:val="0"/>
      <w:divBdr>
        <w:top w:val="none" w:sz="0" w:space="0" w:color="auto"/>
        <w:left w:val="none" w:sz="0" w:space="0" w:color="auto"/>
        <w:bottom w:val="none" w:sz="0" w:space="0" w:color="auto"/>
        <w:right w:val="none" w:sz="0" w:space="0" w:color="auto"/>
      </w:divBdr>
    </w:div>
    <w:div w:id="579754687">
      <w:bodyDiv w:val="1"/>
      <w:marLeft w:val="0"/>
      <w:marRight w:val="0"/>
      <w:marTop w:val="0"/>
      <w:marBottom w:val="0"/>
      <w:divBdr>
        <w:top w:val="none" w:sz="0" w:space="0" w:color="auto"/>
        <w:left w:val="none" w:sz="0" w:space="0" w:color="auto"/>
        <w:bottom w:val="none" w:sz="0" w:space="0" w:color="auto"/>
        <w:right w:val="none" w:sz="0" w:space="0" w:color="auto"/>
      </w:divBdr>
      <w:divsChild>
        <w:div w:id="1381128596">
          <w:marLeft w:val="0"/>
          <w:marRight w:val="0"/>
          <w:marTop w:val="0"/>
          <w:marBottom w:val="0"/>
          <w:divBdr>
            <w:top w:val="none" w:sz="0" w:space="0" w:color="auto"/>
            <w:left w:val="none" w:sz="0" w:space="0" w:color="auto"/>
            <w:bottom w:val="none" w:sz="0" w:space="0" w:color="auto"/>
            <w:right w:val="none" w:sz="0" w:space="0" w:color="auto"/>
          </w:divBdr>
        </w:div>
      </w:divsChild>
    </w:div>
    <w:div w:id="730468335">
      <w:bodyDiv w:val="1"/>
      <w:marLeft w:val="0"/>
      <w:marRight w:val="0"/>
      <w:marTop w:val="0"/>
      <w:marBottom w:val="0"/>
      <w:divBdr>
        <w:top w:val="none" w:sz="0" w:space="0" w:color="auto"/>
        <w:left w:val="none" w:sz="0" w:space="0" w:color="auto"/>
        <w:bottom w:val="none" w:sz="0" w:space="0" w:color="auto"/>
        <w:right w:val="none" w:sz="0" w:space="0" w:color="auto"/>
      </w:divBdr>
    </w:div>
    <w:div w:id="769161576">
      <w:bodyDiv w:val="1"/>
      <w:marLeft w:val="0"/>
      <w:marRight w:val="0"/>
      <w:marTop w:val="0"/>
      <w:marBottom w:val="0"/>
      <w:divBdr>
        <w:top w:val="none" w:sz="0" w:space="0" w:color="auto"/>
        <w:left w:val="none" w:sz="0" w:space="0" w:color="auto"/>
        <w:bottom w:val="none" w:sz="0" w:space="0" w:color="auto"/>
        <w:right w:val="none" w:sz="0" w:space="0" w:color="auto"/>
      </w:divBdr>
      <w:divsChild>
        <w:div w:id="2029520814">
          <w:marLeft w:val="0"/>
          <w:marRight w:val="0"/>
          <w:marTop w:val="0"/>
          <w:marBottom w:val="0"/>
          <w:divBdr>
            <w:top w:val="none" w:sz="0" w:space="0" w:color="auto"/>
            <w:left w:val="none" w:sz="0" w:space="0" w:color="auto"/>
            <w:bottom w:val="none" w:sz="0" w:space="0" w:color="auto"/>
            <w:right w:val="none" w:sz="0" w:space="0" w:color="auto"/>
          </w:divBdr>
        </w:div>
      </w:divsChild>
    </w:div>
    <w:div w:id="1112021291">
      <w:bodyDiv w:val="1"/>
      <w:marLeft w:val="0"/>
      <w:marRight w:val="0"/>
      <w:marTop w:val="0"/>
      <w:marBottom w:val="0"/>
      <w:divBdr>
        <w:top w:val="none" w:sz="0" w:space="0" w:color="auto"/>
        <w:left w:val="none" w:sz="0" w:space="0" w:color="auto"/>
        <w:bottom w:val="none" w:sz="0" w:space="0" w:color="auto"/>
        <w:right w:val="none" w:sz="0" w:space="0" w:color="auto"/>
      </w:divBdr>
      <w:divsChild>
        <w:div w:id="1217664057">
          <w:marLeft w:val="0"/>
          <w:marRight w:val="0"/>
          <w:marTop w:val="0"/>
          <w:marBottom w:val="0"/>
          <w:divBdr>
            <w:top w:val="none" w:sz="0" w:space="0" w:color="auto"/>
            <w:left w:val="none" w:sz="0" w:space="0" w:color="auto"/>
            <w:bottom w:val="none" w:sz="0" w:space="0" w:color="auto"/>
            <w:right w:val="none" w:sz="0" w:space="0" w:color="auto"/>
          </w:divBdr>
        </w:div>
        <w:div w:id="1669937736">
          <w:marLeft w:val="0"/>
          <w:marRight w:val="0"/>
          <w:marTop w:val="0"/>
          <w:marBottom w:val="0"/>
          <w:divBdr>
            <w:top w:val="none" w:sz="0" w:space="0" w:color="auto"/>
            <w:left w:val="none" w:sz="0" w:space="0" w:color="auto"/>
            <w:bottom w:val="none" w:sz="0" w:space="0" w:color="auto"/>
            <w:right w:val="none" w:sz="0" w:space="0" w:color="auto"/>
          </w:divBdr>
        </w:div>
        <w:div w:id="2104761668">
          <w:marLeft w:val="0"/>
          <w:marRight w:val="0"/>
          <w:marTop w:val="0"/>
          <w:marBottom w:val="0"/>
          <w:divBdr>
            <w:top w:val="none" w:sz="0" w:space="0" w:color="auto"/>
            <w:left w:val="none" w:sz="0" w:space="0" w:color="auto"/>
            <w:bottom w:val="none" w:sz="0" w:space="0" w:color="auto"/>
            <w:right w:val="none" w:sz="0" w:space="0" w:color="auto"/>
          </w:divBdr>
        </w:div>
      </w:divsChild>
    </w:div>
    <w:div w:id="1122042334">
      <w:bodyDiv w:val="1"/>
      <w:marLeft w:val="0"/>
      <w:marRight w:val="0"/>
      <w:marTop w:val="0"/>
      <w:marBottom w:val="0"/>
      <w:divBdr>
        <w:top w:val="none" w:sz="0" w:space="0" w:color="auto"/>
        <w:left w:val="none" w:sz="0" w:space="0" w:color="auto"/>
        <w:bottom w:val="none" w:sz="0" w:space="0" w:color="auto"/>
        <w:right w:val="none" w:sz="0" w:space="0" w:color="auto"/>
      </w:divBdr>
    </w:div>
    <w:div w:id="1129055491">
      <w:bodyDiv w:val="1"/>
      <w:marLeft w:val="0"/>
      <w:marRight w:val="0"/>
      <w:marTop w:val="0"/>
      <w:marBottom w:val="0"/>
      <w:divBdr>
        <w:top w:val="none" w:sz="0" w:space="0" w:color="auto"/>
        <w:left w:val="none" w:sz="0" w:space="0" w:color="auto"/>
        <w:bottom w:val="none" w:sz="0" w:space="0" w:color="auto"/>
        <w:right w:val="none" w:sz="0" w:space="0" w:color="auto"/>
      </w:divBdr>
      <w:divsChild>
        <w:div w:id="1698308709">
          <w:marLeft w:val="0"/>
          <w:marRight w:val="0"/>
          <w:marTop w:val="0"/>
          <w:marBottom w:val="0"/>
          <w:divBdr>
            <w:top w:val="none" w:sz="0" w:space="0" w:color="auto"/>
            <w:left w:val="none" w:sz="0" w:space="0" w:color="auto"/>
            <w:bottom w:val="none" w:sz="0" w:space="0" w:color="auto"/>
            <w:right w:val="none" w:sz="0" w:space="0" w:color="auto"/>
          </w:divBdr>
        </w:div>
        <w:div w:id="1297223417">
          <w:marLeft w:val="0"/>
          <w:marRight w:val="0"/>
          <w:marTop w:val="0"/>
          <w:marBottom w:val="0"/>
          <w:divBdr>
            <w:top w:val="none" w:sz="0" w:space="0" w:color="auto"/>
            <w:left w:val="none" w:sz="0" w:space="0" w:color="auto"/>
            <w:bottom w:val="none" w:sz="0" w:space="0" w:color="auto"/>
            <w:right w:val="none" w:sz="0" w:space="0" w:color="auto"/>
          </w:divBdr>
        </w:div>
        <w:div w:id="68313193">
          <w:marLeft w:val="0"/>
          <w:marRight w:val="0"/>
          <w:marTop w:val="0"/>
          <w:marBottom w:val="0"/>
          <w:divBdr>
            <w:top w:val="none" w:sz="0" w:space="0" w:color="auto"/>
            <w:left w:val="none" w:sz="0" w:space="0" w:color="auto"/>
            <w:bottom w:val="none" w:sz="0" w:space="0" w:color="auto"/>
            <w:right w:val="none" w:sz="0" w:space="0" w:color="auto"/>
          </w:divBdr>
        </w:div>
        <w:div w:id="908810233">
          <w:marLeft w:val="0"/>
          <w:marRight w:val="0"/>
          <w:marTop w:val="0"/>
          <w:marBottom w:val="0"/>
          <w:divBdr>
            <w:top w:val="none" w:sz="0" w:space="0" w:color="auto"/>
            <w:left w:val="none" w:sz="0" w:space="0" w:color="auto"/>
            <w:bottom w:val="none" w:sz="0" w:space="0" w:color="auto"/>
            <w:right w:val="none" w:sz="0" w:space="0" w:color="auto"/>
          </w:divBdr>
        </w:div>
        <w:div w:id="277487530">
          <w:marLeft w:val="0"/>
          <w:marRight w:val="0"/>
          <w:marTop w:val="0"/>
          <w:marBottom w:val="0"/>
          <w:divBdr>
            <w:top w:val="none" w:sz="0" w:space="0" w:color="auto"/>
            <w:left w:val="none" w:sz="0" w:space="0" w:color="auto"/>
            <w:bottom w:val="none" w:sz="0" w:space="0" w:color="auto"/>
            <w:right w:val="none" w:sz="0" w:space="0" w:color="auto"/>
          </w:divBdr>
        </w:div>
      </w:divsChild>
    </w:div>
    <w:div w:id="1547327849">
      <w:bodyDiv w:val="1"/>
      <w:marLeft w:val="0"/>
      <w:marRight w:val="0"/>
      <w:marTop w:val="0"/>
      <w:marBottom w:val="0"/>
      <w:divBdr>
        <w:top w:val="none" w:sz="0" w:space="0" w:color="auto"/>
        <w:left w:val="none" w:sz="0" w:space="0" w:color="auto"/>
        <w:bottom w:val="none" w:sz="0" w:space="0" w:color="auto"/>
        <w:right w:val="none" w:sz="0" w:space="0" w:color="auto"/>
      </w:divBdr>
    </w:div>
    <w:div w:id="20079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ya_Joshua@ios.doi.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Tanya H</dc:creator>
  <cp:lastModifiedBy>dtoribiong@outlook.com</cp:lastModifiedBy>
  <cp:revision>2</cp:revision>
  <cp:lastPrinted>2018-06-05T19:44:00Z</cp:lastPrinted>
  <dcterms:created xsi:type="dcterms:W3CDTF">2018-06-18T23:47:00Z</dcterms:created>
  <dcterms:modified xsi:type="dcterms:W3CDTF">2018-06-18T23:47:00Z</dcterms:modified>
</cp:coreProperties>
</file>