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9F152" w14:textId="77777777" w:rsidR="00B61396" w:rsidRPr="00B26785" w:rsidRDefault="00B61396" w:rsidP="0023368A">
      <w:pPr>
        <w:shd w:val="clear" w:color="auto" w:fill="FFFFFF"/>
        <w:spacing w:after="0" w:line="240" w:lineRule="auto"/>
        <w:jc w:val="center"/>
        <w:textAlignment w:val="baseline"/>
        <w:rPr>
          <w:rFonts w:eastAsia="Times New Roman" w:cstheme="minorHAnsi"/>
          <w:b/>
          <w:bCs/>
          <w:sz w:val="24"/>
          <w:szCs w:val="24"/>
          <w:bdr w:val="none" w:sz="0" w:space="0" w:color="auto" w:frame="1"/>
        </w:rPr>
      </w:pPr>
      <w:r w:rsidRPr="00B26785">
        <w:rPr>
          <w:rFonts w:eastAsia="Times New Roman" w:cstheme="minorHAnsi"/>
          <w:b/>
          <w:bCs/>
          <w:sz w:val="24"/>
          <w:szCs w:val="24"/>
          <w:bdr w:val="none" w:sz="0" w:space="0" w:color="auto" w:frame="1"/>
        </w:rPr>
        <w:t>U.S. DEPARTMENT OF STATE</w:t>
      </w:r>
      <w:r w:rsidRPr="00B26785">
        <w:rPr>
          <w:rFonts w:eastAsia="Times New Roman" w:cstheme="minorHAnsi"/>
          <w:b/>
          <w:bCs/>
          <w:sz w:val="24"/>
          <w:szCs w:val="24"/>
          <w:bdr w:val="none" w:sz="0" w:space="0" w:color="auto" w:frame="1"/>
        </w:rPr>
        <w:br/>
        <w:t xml:space="preserve">U.S. EMBASSY </w:t>
      </w:r>
      <w:r w:rsidR="00141928" w:rsidRPr="00B26785">
        <w:rPr>
          <w:rFonts w:eastAsia="Times New Roman" w:cstheme="minorHAnsi"/>
          <w:b/>
          <w:bCs/>
          <w:sz w:val="24"/>
          <w:szCs w:val="24"/>
          <w:bdr w:val="none" w:sz="0" w:space="0" w:color="auto" w:frame="1"/>
        </w:rPr>
        <w:t>PODGORICA</w:t>
      </w:r>
    </w:p>
    <w:p w14:paraId="7ABBAB28" w14:textId="77777777" w:rsidR="0023368A" w:rsidRPr="00B26785" w:rsidRDefault="0023368A" w:rsidP="0023368A">
      <w:pPr>
        <w:shd w:val="clear" w:color="auto" w:fill="FFFFFF"/>
        <w:spacing w:after="0" w:line="240" w:lineRule="auto"/>
        <w:jc w:val="center"/>
        <w:textAlignment w:val="baseline"/>
        <w:rPr>
          <w:rFonts w:eastAsia="Times New Roman" w:cstheme="minorHAnsi"/>
          <w:sz w:val="24"/>
          <w:szCs w:val="24"/>
        </w:rPr>
      </w:pPr>
      <w:r w:rsidRPr="00B26785">
        <w:rPr>
          <w:rFonts w:eastAsia="Times New Roman" w:cstheme="minorHAnsi"/>
          <w:b/>
          <w:bCs/>
          <w:sz w:val="24"/>
          <w:szCs w:val="24"/>
          <w:bdr w:val="none" w:sz="0" w:space="0" w:color="auto" w:frame="1"/>
        </w:rPr>
        <w:t>Notice of Funding Opportunity</w:t>
      </w:r>
    </w:p>
    <w:p w14:paraId="0CA20B9B" w14:textId="77777777" w:rsidR="0023368A" w:rsidRPr="00B26785" w:rsidRDefault="0023368A" w:rsidP="006E07C9">
      <w:pPr>
        <w:shd w:val="clear" w:color="auto" w:fill="FFFFFF"/>
        <w:spacing w:after="0" w:line="240" w:lineRule="auto"/>
        <w:textAlignment w:val="baseline"/>
        <w:rPr>
          <w:rFonts w:eastAsia="Times New Roman" w:cstheme="minorHAnsi"/>
          <w:b/>
          <w:bCs/>
          <w:sz w:val="24"/>
          <w:szCs w:val="24"/>
          <w:bdr w:val="none" w:sz="0" w:space="0" w:color="auto" w:frame="1"/>
        </w:rPr>
      </w:pPr>
    </w:p>
    <w:p w14:paraId="3FA3E657" w14:textId="0B1ABBBF" w:rsidR="00B61396" w:rsidRPr="00B26785" w:rsidRDefault="00B61396" w:rsidP="006E07C9">
      <w:pPr>
        <w:shd w:val="clear" w:color="auto" w:fill="FFFFFF"/>
        <w:spacing w:after="0" w:line="240" w:lineRule="auto"/>
        <w:textAlignment w:val="baseline"/>
        <w:rPr>
          <w:rFonts w:eastAsia="Times New Roman" w:cstheme="minorHAnsi"/>
          <w:b/>
          <w:bCs/>
          <w:sz w:val="24"/>
          <w:szCs w:val="24"/>
          <w:bdr w:val="none" w:sz="0" w:space="0" w:color="auto" w:frame="1"/>
        </w:rPr>
      </w:pPr>
      <w:r w:rsidRPr="00B26785">
        <w:rPr>
          <w:rFonts w:eastAsia="Times New Roman" w:cstheme="minorHAnsi"/>
          <w:b/>
          <w:bCs/>
          <w:sz w:val="24"/>
          <w:szCs w:val="24"/>
          <w:bdr w:val="none" w:sz="0" w:space="0" w:color="auto" w:frame="1"/>
        </w:rPr>
        <w:t>Funding Opportunity Title: </w:t>
      </w:r>
      <w:r w:rsidR="00141928" w:rsidRPr="00B26785">
        <w:rPr>
          <w:rFonts w:eastAsia="Times New Roman" w:cstheme="minorHAnsi"/>
          <w:b/>
          <w:bCs/>
          <w:sz w:val="24"/>
          <w:szCs w:val="24"/>
          <w:bdr w:val="none" w:sz="0" w:space="0" w:color="auto" w:frame="1"/>
        </w:rPr>
        <w:tab/>
      </w:r>
      <w:r w:rsidR="004A3885">
        <w:rPr>
          <w:rFonts w:eastAsia="Times New Roman" w:cstheme="minorHAnsi"/>
          <w:b/>
          <w:bCs/>
          <w:sz w:val="24"/>
          <w:szCs w:val="24"/>
          <w:bdr w:val="none" w:sz="0" w:space="0" w:color="auto" w:frame="1"/>
        </w:rPr>
        <w:tab/>
      </w:r>
      <w:r w:rsidR="005836E8" w:rsidRPr="00B26785">
        <w:rPr>
          <w:rFonts w:eastAsia="Times New Roman" w:cstheme="minorHAnsi"/>
          <w:b/>
          <w:bCs/>
          <w:sz w:val="24"/>
          <w:szCs w:val="24"/>
          <w:bdr w:val="none" w:sz="0" w:space="0" w:color="auto" w:frame="1"/>
        </w:rPr>
        <w:t>20</w:t>
      </w:r>
      <w:r w:rsidR="00EC4ACC" w:rsidRPr="00B26785">
        <w:rPr>
          <w:rFonts w:eastAsia="Times New Roman" w:cstheme="minorHAnsi"/>
          <w:b/>
          <w:bCs/>
          <w:sz w:val="24"/>
          <w:szCs w:val="24"/>
          <w:bdr w:val="none" w:sz="0" w:space="0" w:color="auto" w:frame="1"/>
        </w:rPr>
        <w:t>2</w:t>
      </w:r>
      <w:r w:rsidR="00181150" w:rsidRPr="00B26785">
        <w:rPr>
          <w:rFonts w:eastAsia="Times New Roman" w:cstheme="minorHAnsi"/>
          <w:b/>
          <w:bCs/>
          <w:sz w:val="24"/>
          <w:szCs w:val="24"/>
          <w:bdr w:val="none" w:sz="0" w:space="0" w:color="auto" w:frame="1"/>
        </w:rPr>
        <w:t>3</w:t>
      </w:r>
      <w:r w:rsidR="005836E8" w:rsidRPr="00B26785">
        <w:rPr>
          <w:rFonts w:eastAsia="Times New Roman" w:cstheme="minorHAnsi"/>
          <w:b/>
          <w:bCs/>
          <w:sz w:val="24"/>
          <w:szCs w:val="24"/>
          <w:bdr w:val="none" w:sz="0" w:space="0" w:color="auto" w:frame="1"/>
        </w:rPr>
        <w:t xml:space="preserve"> </w:t>
      </w:r>
      <w:r w:rsidR="00141928" w:rsidRPr="00B26785">
        <w:rPr>
          <w:rFonts w:eastAsia="Times New Roman" w:cstheme="minorHAnsi"/>
          <w:b/>
          <w:bCs/>
          <w:sz w:val="24"/>
          <w:szCs w:val="24"/>
          <w:bdr w:val="none" w:sz="0" w:space="0" w:color="auto" w:frame="1"/>
        </w:rPr>
        <w:t>Democracy Commission Small Grants</w:t>
      </w:r>
      <w:r w:rsidR="009444B4" w:rsidRPr="00B26785">
        <w:rPr>
          <w:rFonts w:eastAsia="Times New Roman" w:cstheme="minorHAnsi"/>
          <w:b/>
          <w:bCs/>
          <w:sz w:val="24"/>
          <w:szCs w:val="24"/>
          <w:bdr w:val="none" w:sz="0" w:space="0" w:color="auto" w:frame="1"/>
        </w:rPr>
        <w:t xml:space="preserve"> Program</w:t>
      </w:r>
      <w:r w:rsidR="00141928" w:rsidRPr="00B26785">
        <w:rPr>
          <w:rFonts w:eastAsia="Times New Roman" w:cstheme="minorHAnsi"/>
          <w:b/>
          <w:bCs/>
          <w:sz w:val="24"/>
          <w:szCs w:val="24"/>
          <w:bdr w:val="none" w:sz="0" w:space="0" w:color="auto" w:frame="1"/>
        </w:rPr>
        <w:t xml:space="preserve"> </w:t>
      </w:r>
    </w:p>
    <w:p w14:paraId="52CAD5DB" w14:textId="20F52712" w:rsidR="00A31B64" w:rsidRPr="00B26785" w:rsidRDefault="00A31B64" w:rsidP="006E07C9">
      <w:pPr>
        <w:shd w:val="clear" w:color="auto" w:fill="FFFFFF"/>
        <w:spacing w:after="0" w:line="240" w:lineRule="auto"/>
        <w:textAlignment w:val="baseline"/>
        <w:rPr>
          <w:rFonts w:eastAsia="Times New Roman" w:cstheme="minorHAnsi"/>
          <w:sz w:val="24"/>
          <w:szCs w:val="24"/>
        </w:rPr>
      </w:pPr>
      <w:r w:rsidRPr="00B26785">
        <w:rPr>
          <w:rFonts w:eastAsia="Times New Roman" w:cstheme="minorHAnsi"/>
          <w:b/>
          <w:bCs/>
          <w:sz w:val="24"/>
          <w:szCs w:val="24"/>
          <w:bdr w:val="none" w:sz="0" w:space="0" w:color="auto" w:frame="1"/>
        </w:rPr>
        <w:t xml:space="preserve">Funding Opportunity Number: </w:t>
      </w:r>
      <w:r w:rsidRPr="00B26785">
        <w:rPr>
          <w:rFonts w:eastAsia="Times New Roman" w:cstheme="minorHAnsi"/>
          <w:b/>
          <w:bCs/>
          <w:sz w:val="24"/>
          <w:szCs w:val="24"/>
          <w:bdr w:val="none" w:sz="0" w:space="0" w:color="auto" w:frame="1"/>
        </w:rPr>
        <w:tab/>
      </w:r>
      <w:r w:rsidRPr="00B26785">
        <w:rPr>
          <w:rFonts w:eastAsia="Times New Roman" w:cstheme="minorHAnsi"/>
          <w:sz w:val="24"/>
          <w:szCs w:val="24"/>
        </w:rPr>
        <w:t>202</w:t>
      </w:r>
      <w:r w:rsidR="00181150" w:rsidRPr="00B26785">
        <w:rPr>
          <w:rFonts w:eastAsia="Times New Roman" w:cstheme="minorHAnsi"/>
          <w:sz w:val="24"/>
          <w:szCs w:val="24"/>
        </w:rPr>
        <w:t>3</w:t>
      </w:r>
      <w:r w:rsidRPr="00B26785">
        <w:rPr>
          <w:rFonts w:eastAsia="Times New Roman" w:cstheme="minorHAnsi"/>
          <w:sz w:val="24"/>
          <w:szCs w:val="24"/>
        </w:rPr>
        <w:t>-FY2</w:t>
      </w:r>
      <w:r w:rsidR="008C5EA6" w:rsidRPr="00B26785">
        <w:rPr>
          <w:rFonts w:eastAsia="Times New Roman" w:cstheme="minorHAnsi"/>
          <w:sz w:val="24"/>
          <w:szCs w:val="24"/>
        </w:rPr>
        <w:t>3</w:t>
      </w:r>
      <w:r w:rsidRPr="00B26785">
        <w:rPr>
          <w:rFonts w:eastAsia="Times New Roman" w:cstheme="minorHAnsi"/>
          <w:sz w:val="24"/>
          <w:szCs w:val="24"/>
        </w:rPr>
        <w:t>AEECA-PASPODGORICA</w:t>
      </w:r>
    </w:p>
    <w:p w14:paraId="0DC877D1" w14:textId="6E757E34" w:rsidR="00B61396" w:rsidRPr="00B26785" w:rsidRDefault="00E956A6" w:rsidP="00F63621">
      <w:pPr>
        <w:shd w:val="clear" w:color="auto" w:fill="FFFFFF"/>
        <w:spacing w:after="0" w:line="240" w:lineRule="auto"/>
        <w:ind w:left="3600" w:hanging="3600"/>
        <w:textAlignment w:val="baseline"/>
        <w:rPr>
          <w:rFonts w:eastAsia="Times New Roman" w:cstheme="minorHAnsi"/>
          <w:sz w:val="24"/>
          <w:szCs w:val="24"/>
        </w:rPr>
      </w:pPr>
      <w:r w:rsidRPr="00B26785">
        <w:rPr>
          <w:rFonts w:eastAsia="Times New Roman" w:cstheme="minorHAnsi"/>
          <w:b/>
          <w:sz w:val="24"/>
          <w:szCs w:val="24"/>
        </w:rPr>
        <w:t>Deadline for</w:t>
      </w:r>
      <w:r w:rsidR="00B61396" w:rsidRPr="00B26785">
        <w:rPr>
          <w:rFonts w:eastAsia="Times New Roman" w:cstheme="minorHAnsi"/>
          <w:b/>
          <w:sz w:val="24"/>
          <w:szCs w:val="24"/>
        </w:rPr>
        <w:t xml:space="preserve"> Application</w:t>
      </w:r>
      <w:r w:rsidR="006E07C9" w:rsidRPr="00B26785">
        <w:rPr>
          <w:rFonts w:eastAsia="Times New Roman" w:cstheme="minorHAnsi"/>
          <w:b/>
          <w:sz w:val="24"/>
          <w:szCs w:val="24"/>
        </w:rPr>
        <w:t>s</w:t>
      </w:r>
      <w:r w:rsidR="00B61396" w:rsidRPr="00B26785">
        <w:rPr>
          <w:rFonts w:eastAsia="Times New Roman" w:cstheme="minorHAnsi"/>
          <w:sz w:val="24"/>
          <w:szCs w:val="24"/>
        </w:rPr>
        <w:t xml:space="preserve">: </w:t>
      </w:r>
      <w:r w:rsidR="00F63621" w:rsidRPr="00B26785">
        <w:rPr>
          <w:rFonts w:eastAsia="Times New Roman" w:cstheme="minorHAnsi"/>
          <w:sz w:val="24"/>
          <w:szCs w:val="24"/>
        </w:rPr>
        <w:tab/>
      </w:r>
      <w:r w:rsidR="0036181E" w:rsidRPr="00B26785">
        <w:rPr>
          <w:rFonts w:eastAsia="Times New Roman" w:cstheme="minorHAnsi"/>
          <w:sz w:val="24"/>
          <w:szCs w:val="24"/>
        </w:rPr>
        <w:t xml:space="preserve">until </w:t>
      </w:r>
      <w:r w:rsidR="00F63621" w:rsidRPr="00B26785">
        <w:rPr>
          <w:rFonts w:eastAsia="Times New Roman" w:cstheme="minorHAnsi"/>
          <w:sz w:val="24"/>
          <w:szCs w:val="24"/>
        </w:rPr>
        <w:t xml:space="preserve">close of business, </w:t>
      </w:r>
      <w:r w:rsidR="00FE2E05" w:rsidRPr="00B26785">
        <w:rPr>
          <w:rFonts w:eastAsia="Times New Roman" w:cstheme="minorHAnsi"/>
          <w:sz w:val="24"/>
          <w:szCs w:val="24"/>
        </w:rPr>
        <w:t xml:space="preserve">17:00 on </w:t>
      </w:r>
      <w:r w:rsidR="006D7652" w:rsidRPr="00B26785">
        <w:rPr>
          <w:rFonts w:eastAsia="Times New Roman" w:cstheme="minorHAnsi"/>
          <w:sz w:val="24"/>
          <w:szCs w:val="24"/>
        </w:rPr>
        <w:t xml:space="preserve">Monday, </w:t>
      </w:r>
      <w:r w:rsidR="00F25ECA" w:rsidRPr="00B26785">
        <w:rPr>
          <w:rFonts w:eastAsia="Times New Roman" w:cstheme="minorHAnsi"/>
          <w:sz w:val="24"/>
          <w:szCs w:val="24"/>
        </w:rPr>
        <w:t>May</w:t>
      </w:r>
      <w:r w:rsidR="00FE2E05" w:rsidRPr="00B26785">
        <w:rPr>
          <w:rFonts w:eastAsia="Times New Roman" w:cstheme="minorHAnsi"/>
          <w:sz w:val="24"/>
          <w:szCs w:val="24"/>
        </w:rPr>
        <w:t xml:space="preserve"> 8</w:t>
      </w:r>
      <w:r w:rsidR="009233CF" w:rsidRPr="00B26785">
        <w:rPr>
          <w:rFonts w:eastAsia="Times New Roman" w:cstheme="minorHAnsi"/>
          <w:sz w:val="24"/>
          <w:szCs w:val="24"/>
        </w:rPr>
        <w:t>,</w:t>
      </w:r>
      <w:r w:rsidR="002265A3" w:rsidRPr="00B26785">
        <w:rPr>
          <w:rFonts w:eastAsia="Times New Roman" w:cstheme="minorHAnsi"/>
          <w:sz w:val="24"/>
          <w:szCs w:val="24"/>
        </w:rPr>
        <w:t xml:space="preserve"> </w:t>
      </w:r>
      <w:r w:rsidR="00372218" w:rsidRPr="00B26785">
        <w:rPr>
          <w:rFonts w:eastAsia="Times New Roman" w:cstheme="minorHAnsi"/>
          <w:sz w:val="24"/>
          <w:szCs w:val="24"/>
        </w:rPr>
        <w:t>2023</w:t>
      </w:r>
    </w:p>
    <w:p w14:paraId="5EA94917" w14:textId="77777777" w:rsidR="00E956A6" w:rsidRPr="00B26785" w:rsidRDefault="00E956A6" w:rsidP="00E956A6">
      <w:pPr>
        <w:shd w:val="clear" w:color="auto" w:fill="FFFFFF"/>
        <w:spacing w:after="0" w:line="240" w:lineRule="auto"/>
        <w:textAlignment w:val="baseline"/>
        <w:rPr>
          <w:rFonts w:eastAsia="Times New Roman" w:cstheme="minorHAnsi"/>
          <w:sz w:val="24"/>
          <w:szCs w:val="24"/>
        </w:rPr>
      </w:pPr>
      <w:r w:rsidRPr="00B26785">
        <w:rPr>
          <w:rFonts w:eastAsia="Times New Roman" w:cstheme="minorHAnsi"/>
          <w:b/>
          <w:bCs/>
          <w:sz w:val="24"/>
          <w:szCs w:val="24"/>
          <w:bdr w:val="none" w:sz="0" w:space="0" w:color="auto" w:frame="1"/>
        </w:rPr>
        <w:t>CFDA Number: </w:t>
      </w:r>
      <w:r w:rsidRPr="00B26785">
        <w:rPr>
          <w:rFonts w:eastAsia="Times New Roman" w:cstheme="minorHAnsi"/>
          <w:b/>
          <w:bCs/>
          <w:sz w:val="24"/>
          <w:szCs w:val="24"/>
          <w:bdr w:val="none" w:sz="0" w:space="0" w:color="auto" w:frame="1"/>
        </w:rPr>
        <w:tab/>
      </w:r>
      <w:r w:rsidRPr="00B26785">
        <w:rPr>
          <w:rFonts w:eastAsia="Times New Roman" w:cstheme="minorHAnsi"/>
          <w:b/>
          <w:bCs/>
          <w:sz w:val="24"/>
          <w:szCs w:val="24"/>
          <w:bdr w:val="none" w:sz="0" w:space="0" w:color="auto" w:frame="1"/>
        </w:rPr>
        <w:tab/>
      </w:r>
      <w:r w:rsidRPr="00B26785">
        <w:rPr>
          <w:rFonts w:eastAsia="Times New Roman" w:cstheme="minorHAnsi"/>
          <w:b/>
          <w:bCs/>
          <w:sz w:val="24"/>
          <w:szCs w:val="24"/>
          <w:bdr w:val="none" w:sz="0" w:space="0" w:color="auto" w:frame="1"/>
        </w:rPr>
        <w:tab/>
      </w:r>
      <w:r w:rsidR="00141928" w:rsidRPr="00B26785">
        <w:rPr>
          <w:rFonts w:eastAsia="Times New Roman" w:cstheme="minorHAnsi"/>
          <w:sz w:val="24"/>
          <w:szCs w:val="24"/>
        </w:rPr>
        <w:t>19.900</w:t>
      </w:r>
    </w:p>
    <w:p w14:paraId="1F65F217" w14:textId="0DAAD1F2" w:rsidR="00E82C22" w:rsidRPr="00B26785" w:rsidRDefault="005E0DA0" w:rsidP="00E956A6">
      <w:pPr>
        <w:shd w:val="clear" w:color="auto" w:fill="FFFFFF"/>
        <w:spacing w:after="0" w:line="240" w:lineRule="auto"/>
        <w:textAlignment w:val="baseline"/>
        <w:rPr>
          <w:rFonts w:eastAsia="Times New Roman" w:cstheme="minorHAnsi"/>
          <w:bCs/>
          <w:sz w:val="24"/>
          <w:szCs w:val="24"/>
        </w:rPr>
      </w:pPr>
      <w:r w:rsidRPr="00B26785">
        <w:rPr>
          <w:rFonts w:eastAsia="Times New Roman" w:cstheme="minorHAnsi"/>
          <w:b/>
          <w:sz w:val="24"/>
          <w:szCs w:val="24"/>
        </w:rPr>
        <w:t xml:space="preserve">Award floor: </w:t>
      </w:r>
      <w:r w:rsidRPr="00B26785">
        <w:rPr>
          <w:rFonts w:eastAsia="Times New Roman" w:cstheme="minorHAnsi"/>
          <w:b/>
          <w:sz w:val="24"/>
          <w:szCs w:val="24"/>
        </w:rPr>
        <w:tab/>
      </w:r>
      <w:r w:rsidRPr="00B26785">
        <w:rPr>
          <w:rFonts w:eastAsia="Times New Roman" w:cstheme="minorHAnsi"/>
          <w:b/>
          <w:sz w:val="24"/>
          <w:szCs w:val="24"/>
        </w:rPr>
        <w:tab/>
      </w:r>
      <w:r w:rsidRPr="00B26785">
        <w:rPr>
          <w:rFonts w:eastAsia="Times New Roman" w:cstheme="minorHAnsi"/>
          <w:b/>
          <w:sz w:val="24"/>
          <w:szCs w:val="24"/>
        </w:rPr>
        <w:tab/>
      </w:r>
      <w:r w:rsidRPr="00B26785">
        <w:rPr>
          <w:rFonts w:eastAsia="Times New Roman" w:cstheme="minorHAnsi"/>
          <w:b/>
          <w:sz w:val="24"/>
          <w:szCs w:val="24"/>
        </w:rPr>
        <w:tab/>
      </w:r>
      <w:r w:rsidRPr="00B26785">
        <w:rPr>
          <w:rFonts w:eastAsia="Times New Roman" w:cstheme="minorHAnsi"/>
          <w:bCs/>
          <w:sz w:val="24"/>
          <w:szCs w:val="24"/>
        </w:rPr>
        <w:t>$</w:t>
      </w:r>
      <w:r w:rsidR="009233CF" w:rsidRPr="00B26785">
        <w:rPr>
          <w:rFonts w:eastAsia="Times New Roman" w:cstheme="minorHAnsi"/>
          <w:bCs/>
          <w:sz w:val="24"/>
          <w:szCs w:val="24"/>
        </w:rPr>
        <w:t>2</w:t>
      </w:r>
      <w:r w:rsidR="00E82C22" w:rsidRPr="00B26785">
        <w:rPr>
          <w:rFonts w:eastAsia="Times New Roman" w:cstheme="minorHAnsi"/>
          <w:bCs/>
          <w:sz w:val="24"/>
          <w:szCs w:val="24"/>
        </w:rPr>
        <w:t>0,000</w:t>
      </w:r>
    </w:p>
    <w:p w14:paraId="25052410" w14:textId="738D3442" w:rsidR="00E82C22" w:rsidRPr="00B26785" w:rsidRDefault="37F114C6" w:rsidP="37F114C6">
      <w:pPr>
        <w:shd w:val="clear" w:color="auto" w:fill="FFFFFF" w:themeFill="background1"/>
        <w:spacing w:after="0" w:line="240" w:lineRule="auto"/>
        <w:textAlignment w:val="baseline"/>
        <w:rPr>
          <w:rFonts w:eastAsia="Times New Roman" w:cstheme="minorHAnsi"/>
          <w:b/>
          <w:bCs/>
          <w:sz w:val="24"/>
          <w:szCs w:val="24"/>
        </w:rPr>
      </w:pPr>
      <w:r w:rsidRPr="00B26785">
        <w:rPr>
          <w:rFonts w:eastAsia="Times New Roman" w:cstheme="minorHAnsi"/>
          <w:b/>
          <w:bCs/>
          <w:sz w:val="24"/>
          <w:szCs w:val="24"/>
        </w:rPr>
        <w:t>Award ceiling:</w:t>
      </w:r>
      <w:r w:rsidR="00B740D8" w:rsidRPr="00B26785">
        <w:rPr>
          <w:rFonts w:cstheme="minorHAnsi"/>
          <w:sz w:val="24"/>
          <w:szCs w:val="24"/>
        </w:rPr>
        <w:tab/>
      </w:r>
      <w:r w:rsidR="00B740D8" w:rsidRPr="00B26785">
        <w:rPr>
          <w:rFonts w:cstheme="minorHAnsi"/>
          <w:sz w:val="24"/>
          <w:szCs w:val="24"/>
        </w:rPr>
        <w:tab/>
      </w:r>
      <w:r w:rsidR="00B740D8" w:rsidRPr="00B26785">
        <w:rPr>
          <w:rFonts w:cstheme="minorHAnsi"/>
          <w:sz w:val="24"/>
          <w:szCs w:val="24"/>
        </w:rPr>
        <w:tab/>
      </w:r>
      <w:r w:rsidR="004A3885">
        <w:rPr>
          <w:rFonts w:cstheme="minorHAnsi"/>
          <w:sz w:val="24"/>
          <w:szCs w:val="24"/>
        </w:rPr>
        <w:tab/>
      </w:r>
      <w:r w:rsidRPr="00B26785">
        <w:rPr>
          <w:rFonts w:eastAsia="Times New Roman" w:cstheme="minorHAnsi"/>
          <w:sz w:val="24"/>
          <w:szCs w:val="24"/>
        </w:rPr>
        <w:t>$</w:t>
      </w:r>
      <w:r w:rsidR="00450F17" w:rsidRPr="00B26785">
        <w:rPr>
          <w:rFonts w:eastAsia="Times New Roman" w:cstheme="minorHAnsi"/>
          <w:sz w:val="24"/>
          <w:szCs w:val="24"/>
        </w:rPr>
        <w:t>5</w:t>
      </w:r>
      <w:r w:rsidRPr="00B26785">
        <w:rPr>
          <w:rFonts w:eastAsia="Times New Roman" w:cstheme="minorHAnsi"/>
          <w:sz w:val="24"/>
          <w:szCs w:val="24"/>
        </w:rPr>
        <w:t>0,000</w:t>
      </w:r>
    </w:p>
    <w:p w14:paraId="75041D98" w14:textId="6F471A10" w:rsidR="00A11AB3" w:rsidRPr="00B26785" w:rsidRDefault="00A11AB3" w:rsidP="00E956A6">
      <w:pPr>
        <w:shd w:val="clear" w:color="auto" w:fill="FFFFFF"/>
        <w:spacing w:after="0" w:line="240" w:lineRule="auto"/>
        <w:textAlignment w:val="baseline"/>
        <w:rPr>
          <w:rFonts w:eastAsia="Times New Roman" w:cstheme="minorHAnsi"/>
          <w:b/>
          <w:sz w:val="24"/>
          <w:szCs w:val="24"/>
        </w:rPr>
      </w:pPr>
      <w:r w:rsidRPr="00B26785">
        <w:rPr>
          <w:rFonts w:eastAsia="Times New Roman" w:cstheme="minorHAnsi"/>
          <w:b/>
          <w:sz w:val="24"/>
          <w:szCs w:val="24"/>
        </w:rPr>
        <w:t xml:space="preserve">Total amount available: </w:t>
      </w:r>
      <w:r w:rsidRPr="00B26785">
        <w:rPr>
          <w:rFonts w:eastAsia="Times New Roman" w:cstheme="minorHAnsi"/>
          <w:b/>
          <w:sz w:val="24"/>
          <w:szCs w:val="24"/>
        </w:rPr>
        <w:tab/>
      </w:r>
      <w:r w:rsidRPr="00B26785">
        <w:rPr>
          <w:rFonts w:eastAsia="Times New Roman" w:cstheme="minorHAnsi"/>
          <w:b/>
          <w:sz w:val="24"/>
          <w:szCs w:val="24"/>
        </w:rPr>
        <w:tab/>
      </w:r>
      <w:r w:rsidR="00EC4ACC" w:rsidRPr="00B26785">
        <w:rPr>
          <w:rFonts w:eastAsia="Times New Roman" w:cstheme="minorHAnsi"/>
          <w:bCs/>
          <w:sz w:val="24"/>
          <w:szCs w:val="24"/>
        </w:rPr>
        <w:t>$3</w:t>
      </w:r>
      <w:r w:rsidRPr="00B26785">
        <w:rPr>
          <w:rFonts w:eastAsia="Times New Roman" w:cstheme="minorHAnsi"/>
          <w:bCs/>
          <w:sz w:val="24"/>
          <w:szCs w:val="24"/>
        </w:rPr>
        <w:t>00,000</w:t>
      </w:r>
    </w:p>
    <w:p w14:paraId="63AEA058" w14:textId="182A00FF" w:rsidR="00A11AB3" w:rsidRPr="00B26785" w:rsidRDefault="37F114C6" w:rsidP="37F114C6">
      <w:pPr>
        <w:shd w:val="clear" w:color="auto" w:fill="FFFFFF" w:themeFill="background1"/>
        <w:spacing w:after="0" w:line="240" w:lineRule="auto"/>
        <w:textAlignment w:val="baseline"/>
        <w:rPr>
          <w:rFonts w:eastAsia="Times New Roman" w:cstheme="minorHAnsi"/>
          <w:sz w:val="24"/>
          <w:szCs w:val="24"/>
        </w:rPr>
      </w:pPr>
      <w:r w:rsidRPr="00B26785">
        <w:rPr>
          <w:rFonts w:eastAsia="Times New Roman" w:cstheme="minorHAnsi"/>
          <w:b/>
          <w:bCs/>
          <w:sz w:val="24"/>
          <w:szCs w:val="24"/>
        </w:rPr>
        <w:t xml:space="preserve">Anticipated number of awards: </w:t>
      </w:r>
      <w:r w:rsidR="00A11AB3" w:rsidRPr="00B26785">
        <w:rPr>
          <w:rFonts w:cstheme="minorHAnsi"/>
          <w:sz w:val="24"/>
          <w:szCs w:val="24"/>
        </w:rPr>
        <w:tab/>
      </w:r>
      <w:r w:rsidR="008E628D" w:rsidRPr="00B26785">
        <w:rPr>
          <w:rFonts w:eastAsia="Times New Roman" w:cstheme="minorHAnsi"/>
          <w:sz w:val="24"/>
          <w:szCs w:val="24"/>
        </w:rPr>
        <w:t>6-</w:t>
      </w:r>
      <w:r w:rsidR="00C40248" w:rsidRPr="00B26785">
        <w:rPr>
          <w:rFonts w:eastAsia="Times New Roman" w:cstheme="minorHAnsi"/>
          <w:sz w:val="24"/>
          <w:szCs w:val="24"/>
        </w:rPr>
        <w:t>9</w:t>
      </w:r>
      <w:r w:rsidRPr="00B26785">
        <w:rPr>
          <w:rFonts w:eastAsia="Times New Roman" w:cstheme="minorHAnsi"/>
          <w:sz w:val="24"/>
          <w:szCs w:val="24"/>
        </w:rPr>
        <w:t xml:space="preserve"> (depending on the amount of each award)</w:t>
      </w:r>
    </w:p>
    <w:p w14:paraId="51454D22" w14:textId="40C662AD" w:rsidR="006E07C9" w:rsidRPr="00B26785" w:rsidRDefault="00F63621" w:rsidP="004D3B8A">
      <w:pPr>
        <w:shd w:val="clear" w:color="auto" w:fill="FFFFFF"/>
        <w:spacing w:after="0" w:line="240" w:lineRule="auto"/>
        <w:textAlignment w:val="baseline"/>
        <w:rPr>
          <w:rFonts w:eastAsia="Times New Roman" w:cstheme="minorHAnsi"/>
          <w:b/>
          <w:bCs/>
          <w:sz w:val="24"/>
          <w:szCs w:val="24"/>
          <w:bdr w:val="none" w:sz="0" w:space="0" w:color="auto" w:frame="1"/>
        </w:rPr>
      </w:pPr>
      <w:r w:rsidRPr="00B26785">
        <w:rPr>
          <w:rFonts w:eastAsia="Times New Roman" w:cstheme="minorHAnsi"/>
          <w:b/>
          <w:bCs/>
          <w:sz w:val="24"/>
          <w:szCs w:val="24"/>
          <w:bdr w:val="none" w:sz="0" w:space="0" w:color="auto" w:frame="1"/>
        </w:rPr>
        <w:t>Priority Region: </w:t>
      </w:r>
      <w:r w:rsidRPr="00B26785">
        <w:rPr>
          <w:rFonts w:eastAsia="Times New Roman" w:cstheme="minorHAnsi"/>
          <w:b/>
          <w:bCs/>
          <w:sz w:val="24"/>
          <w:szCs w:val="24"/>
          <w:bdr w:val="none" w:sz="0" w:space="0" w:color="auto" w:frame="1"/>
        </w:rPr>
        <w:tab/>
      </w:r>
      <w:r w:rsidRPr="00B26785">
        <w:rPr>
          <w:rFonts w:eastAsia="Times New Roman" w:cstheme="minorHAnsi"/>
          <w:b/>
          <w:bCs/>
          <w:sz w:val="24"/>
          <w:szCs w:val="24"/>
          <w:bdr w:val="none" w:sz="0" w:space="0" w:color="auto" w:frame="1"/>
        </w:rPr>
        <w:tab/>
      </w:r>
      <w:r w:rsidRPr="00B26785">
        <w:rPr>
          <w:rFonts w:eastAsia="Times New Roman" w:cstheme="minorHAnsi"/>
          <w:b/>
          <w:bCs/>
          <w:sz w:val="24"/>
          <w:szCs w:val="24"/>
          <w:bdr w:val="none" w:sz="0" w:space="0" w:color="auto" w:frame="1"/>
        </w:rPr>
        <w:tab/>
      </w:r>
      <w:r w:rsidRPr="00B26785">
        <w:rPr>
          <w:rFonts w:eastAsia="Times New Roman" w:cstheme="minorHAnsi"/>
          <w:sz w:val="24"/>
          <w:szCs w:val="24"/>
          <w:bdr w:val="none" w:sz="0" w:space="0" w:color="auto" w:frame="1"/>
        </w:rPr>
        <w:t>Montenegro</w:t>
      </w:r>
    </w:p>
    <w:p w14:paraId="2AA12765" w14:textId="77777777" w:rsidR="006E4AD8" w:rsidRPr="00B26785" w:rsidRDefault="006E4AD8" w:rsidP="004D3B8A">
      <w:pPr>
        <w:shd w:val="clear" w:color="auto" w:fill="FFFFFF"/>
        <w:spacing w:after="0" w:line="240" w:lineRule="auto"/>
        <w:textAlignment w:val="baseline"/>
        <w:rPr>
          <w:rFonts w:eastAsia="Times New Roman" w:cstheme="minorHAnsi"/>
          <w:b/>
          <w:bCs/>
          <w:sz w:val="24"/>
          <w:szCs w:val="24"/>
          <w:bdr w:val="none" w:sz="0" w:space="0" w:color="auto" w:frame="1"/>
        </w:rPr>
      </w:pPr>
    </w:p>
    <w:p w14:paraId="6AACEA97" w14:textId="03543A41" w:rsidR="004D3B8A" w:rsidRPr="00B26785" w:rsidRDefault="004D3B8A" w:rsidP="004D3B8A">
      <w:pPr>
        <w:shd w:val="clear" w:color="auto" w:fill="FFFFFF"/>
        <w:spacing w:after="0" w:line="240" w:lineRule="auto"/>
        <w:textAlignment w:val="baseline"/>
        <w:rPr>
          <w:rFonts w:eastAsia="Times New Roman" w:cstheme="minorHAnsi"/>
          <w:b/>
          <w:bCs/>
          <w:sz w:val="24"/>
          <w:szCs w:val="24"/>
          <w:bdr w:val="none" w:sz="0" w:space="0" w:color="auto" w:frame="1"/>
        </w:rPr>
      </w:pPr>
      <w:r w:rsidRPr="00B26785">
        <w:rPr>
          <w:rFonts w:eastAsia="Times New Roman" w:cstheme="minorHAnsi"/>
          <w:b/>
          <w:bCs/>
          <w:sz w:val="24"/>
          <w:szCs w:val="24"/>
          <w:bdr w:val="none" w:sz="0" w:space="0" w:color="auto" w:frame="1"/>
        </w:rPr>
        <w:t xml:space="preserve">THIS NOTICE IS SUBJECT TO </w:t>
      </w:r>
      <w:r w:rsidR="006E4AD8" w:rsidRPr="00B26785">
        <w:rPr>
          <w:rFonts w:eastAsia="Times New Roman" w:cstheme="minorHAnsi"/>
          <w:b/>
          <w:bCs/>
          <w:sz w:val="24"/>
          <w:szCs w:val="24"/>
          <w:bdr w:val="none" w:sz="0" w:space="0" w:color="auto" w:frame="1"/>
        </w:rPr>
        <w:t>AVA</w:t>
      </w:r>
      <w:r w:rsidRPr="00B26785">
        <w:rPr>
          <w:rFonts w:eastAsia="Times New Roman" w:cstheme="minorHAnsi"/>
          <w:b/>
          <w:bCs/>
          <w:sz w:val="24"/>
          <w:szCs w:val="24"/>
          <w:bdr w:val="none" w:sz="0" w:space="0" w:color="auto" w:frame="1"/>
        </w:rPr>
        <w:t>ILABILITY OF FUNDING.</w:t>
      </w:r>
    </w:p>
    <w:p w14:paraId="06B08983" w14:textId="77777777" w:rsidR="004653B3" w:rsidRPr="00B26785" w:rsidRDefault="004653B3" w:rsidP="006E07C9">
      <w:pPr>
        <w:shd w:val="clear" w:color="auto" w:fill="FFFFFF"/>
        <w:spacing w:after="0" w:line="240" w:lineRule="auto"/>
        <w:textAlignment w:val="baseline"/>
        <w:rPr>
          <w:rFonts w:eastAsia="Times New Roman" w:cstheme="minorHAnsi"/>
          <w:b/>
          <w:bCs/>
          <w:sz w:val="24"/>
          <w:szCs w:val="24"/>
          <w:bdr w:val="none" w:sz="0" w:space="0" w:color="auto" w:frame="1"/>
        </w:rPr>
      </w:pPr>
    </w:p>
    <w:p w14:paraId="3D981439" w14:textId="77777777" w:rsidR="00D174AB" w:rsidRPr="00B26785" w:rsidRDefault="00D174AB" w:rsidP="00D174AB">
      <w:pPr>
        <w:shd w:val="clear" w:color="auto" w:fill="FFFFFF"/>
        <w:spacing w:after="0" w:line="240" w:lineRule="auto"/>
        <w:textAlignment w:val="baseline"/>
        <w:rPr>
          <w:rFonts w:eastAsia="Times New Roman" w:cstheme="minorHAnsi"/>
          <w:sz w:val="24"/>
          <w:szCs w:val="24"/>
        </w:rPr>
      </w:pPr>
      <w:r w:rsidRPr="00B26785">
        <w:rPr>
          <w:rFonts w:eastAsia="Times New Roman" w:cstheme="minorHAnsi"/>
          <w:b/>
          <w:bCs/>
          <w:sz w:val="24"/>
          <w:szCs w:val="24"/>
          <w:bdr w:val="none" w:sz="0" w:space="0" w:color="auto" w:frame="1"/>
        </w:rPr>
        <w:t xml:space="preserve">A. </w:t>
      </w:r>
      <w:r w:rsidR="006E07C9" w:rsidRPr="00B26785">
        <w:rPr>
          <w:rFonts w:eastAsia="Times New Roman" w:cstheme="minorHAnsi"/>
          <w:b/>
          <w:bCs/>
          <w:sz w:val="24"/>
          <w:szCs w:val="24"/>
          <w:bdr w:val="none" w:sz="0" w:space="0" w:color="auto" w:frame="1"/>
        </w:rPr>
        <w:t>PROGRAM DESCRIPTION</w:t>
      </w:r>
      <w:r w:rsidR="00B61396" w:rsidRPr="00B26785">
        <w:rPr>
          <w:rFonts w:eastAsia="Times New Roman" w:cstheme="minorHAnsi"/>
          <w:b/>
          <w:bCs/>
          <w:sz w:val="24"/>
          <w:szCs w:val="24"/>
          <w:bdr w:val="none" w:sz="0" w:space="0" w:color="auto" w:frame="1"/>
        </w:rPr>
        <w:br/>
      </w:r>
    </w:p>
    <w:p w14:paraId="7A6FAC49" w14:textId="16710FEE" w:rsidR="00D42360" w:rsidRPr="00B26785" w:rsidRDefault="00B61396" w:rsidP="00D174AB">
      <w:pPr>
        <w:shd w:val="clear" w:color="auto" w:fill="FFFFFF"/>
        <w:spacing w:after="0" w:line="240" w:lineRule="auto"/>
        <w:textAlignment w:val="baseline"/>
        <w:rPr>
          <w:rFonts w:eastAsia="Times New Roman" w:cstheme="minorHAnsi"/>
          <w:sz w:val="24"/>
          <w:szCs w:val="24"/>
        </w:rPr>
      </w:pPr>
      <w:r w:rsidRPr="00B26785">
        <w:rPr>
          <w:rFonts w:eastAsia="Times New Roman" w:cstheme="minorHAnsi"/>
          <w:sz w:val="24"/>
          <w:szCs w:val="24"/>
        </w:rPr>
        <w:t xml:space="preserve">The U.S. Embassy </w:t>
      </w:r>
      <w:r w:rsidR="004D3B8A" w:rsidRPr="00B26785">
        <w:rPr>
          <w:rFonts w:eastAsia="Times New Roman" w:cstheme="minorHAnsi"/>
          <w:sz w:val="24"/>
          <w:szCs w:val="24"/>
        </w:rPr>
        <w:t>Podgorica/Public Affairs Office</w:t>
      </w:r>
      <w:r w:rsidR="00B76C93" w:rsidRPr="00B26785">
        <w:rPr>
          <w:rFonts w:eastAsia="Times New Roman" w:cstheme="minorHAnsi"/>
          <w:sz w:val="24"/>
          <w:szCs w:val="24"/>
        </w:rPr>
        <w:t xml:space="preserve"> </w:t>
      </w:r>
      <w:r w:rsidRPr="00B26785">
        <w:rPr>
          <w:rFonts w:eastAsia="Times New Roman" w:cstheme="minorHAnsi"/>
          <w:sz w:val="24"/>
          <w:szCs w:val="24"/>
        </w:rPr>
        <w:t xml:space="preserve">of the U.S. Department of State </w:t>
      </w:r>
      <w:r w:rsidR="006B14BA" w:rsidRPr="00B26785">
        <w:rPr>
          <w:rFonts w:eastAsia="Times New Roman" w:cstheme="minorHAnsi"/>
          <w:sz w:val="24"/>
          <w:szCs w:val="24"/>
        </w:rPr>
        <w:t xml:space="preserve">announces </w:t>
      </w:r>
      <w:r w:rsidR="00A461D5" w:rsidRPr="00B26785">
        <w:rPr>
          <w:rFonts w:eastAsia="Times New Roman" w:cstheme="minorHAnsi"/>
          <w:sz w:val="24"/>
          <w:szCs w:val="24"/>
        </w:rPr>
        <w:t xml:space="preserve">a Notice of Funding Opportunity (NOFO) for </w:t>
      </w:r>
      <w:r w:rsidR="000E0C83" w:rsidRPr="00B26785">
        <w:rPr>
          <w:rFonts w:eastAsia="Times New Roman" w:cstheme="minorHAnsi"/>
          <w:sz w:val="24"/>
          <w:szCs w:val="24"/>
        </w:rPr>
        <w:t xml:space="preserve">the </w:t>
      </w:r>
      <w:r w:rsidR="00A461D5" w:rsidRPr="00B26785">
        <w:rPr>
          <w:rFonts w:eastAsia="Times New Roman" w:cstheme="minorHAnsi"/>
          <w:sz w:val="24"/>
          <w:szCs w:val="24"/>
        </w:rPr>
        <w:t xml:space="preserve">Democracy Commission Small Grants Program.  </w:t>
      </w:r>
    </w:p>
    <w:p w14:paraId="691EDBC6" w14:textId="613DD1CE" w:rsidR="00D42360" w:rsidRPr="00B26785" w:rsidRDefault="00D42360" w:rsidP="00D174AB">
      <w:pPr>
        <w:shd w:val="clear" w:color="auto" w:fill="FFFFFF"/>
        <w:spacing w:after="0" w:line="240" w:lineRule="auto"/>
        <w:textAlignment w:val="baseline"/>
        <w:rPr>
          <w:rFonts w:eastAsia="Times New Roman" w:cstheme="minorHAnsi"/>
          <w:sz w:val="24"/>
          <w:szCs w:val="24"/>
        </w:rPr>
      </w:pPr>
    </w:p>
    <w:p w14:paraId="085BDADD" w14:textId="77777777" w:rsidR="006519C6" w:rsidRPr="00B26785" w:rsidRDefault="37F114C6" w:rsidP="37F114C6">
      <w:pPr>
        <w:shd w:val="clear" w:color="auto" w:fill="FFFFFF" w:themeFill="background1"/>
        <w:spacing w:after="0" w:line="240" w:lineRule="auto"/>
        <w:textAlignment w:val="baseline"/>
        <w:rPr>
          <w:rFonts w:cstheme="minorHAnsi"/>
          <w:color w:val="000000" w:themeColor="text1"/>
          <w:sz w:val="24"/>
          <w:szCs w:val="24"/>
        </w:rPr>
      </w:pPr>
      <w:r w:rsidRPr="00B26785">
        <w:rPr>
          <w:rFonts w:cstheme="minorHAnsi"/>
          <w:color w:val="000000" w:themeColor="text1"/>
          <w:sz w:val="24"/>
          <w:szCs w:val="24"/>
        </w:rPr>
        <w:t xml:space="preserve">The Democracy Commission Small Grants Program is designed to support initiatives that contribute to open and competitive political systems and to the protection of human rights.  </w:t>
      </w:r>
    </w:p>
    <w:p w14:paraId="4C3E9486" w14:textId="77777777" w:rsidR="006519C6" w:rsidRPr="00B26785" w:rsidRDefault="006519C6" w:rsidP="37F114C6">
      <w:pPr>
        <w:shd w:val="clear" w:color="auto" w:fill="FFFFFF" w:themeFill="background1"/>
        <w:spacing w:after="0" w:line="240" w:lineRule="auto"/>
        <w:textAlignment w:val="baseline"/>
        <w:rPr>
          <w:rFonts w:cstheme="minorHAnsi"/>
          <w:color w:val="000000" w:themeColor="text1"/>
          <w:sz w:val="24"/>
          <w:szCs w:val="24"/>
        </w:rPr>
      </w:pPr>
    </w:p>
    <w:p w14:paraId="60287408" w14:textId="46E7F8BF" w:rsidR="00D42360" w:rsidRPr="00B26785" w:rsidRDefault="37F114C6" w:rsidP="37F114C6">
      <w:pPr>
        <w:shd w:val="clear" w:color="auto" w:fill="FFFFFF" w:themeFill="background1"/>
        <w:spacing w:after="0" w:line="240" w:lineRule="auto"/>
        <w:textAlignment w:val="baseline"/>
        <w:rPr>
          <w:rFonts w:cstheme="minorHAnsi"/>
          <w:b/>
          <w:bCs/>
          <w:sz w:val="24"/>
          <w:szCs w:val="24"/>
        </w:rPr>
      </w:pPr>
      <w:r w:rsidRPr="00B26785">
        <w:rPr>
          <w:rFonts w:cstheme="minorHAnsi"/>
          <w:b/>
          <w:bCs/>
          <w:color w:val="000000" w:themeColor="text1"/>
          <w:sz w:val="24"/>
          <w:szCs w:val="24"/>
        </w:rPr>
        <w:t xml:space="preserve">For this NOFO, the Embassy is seeking project proposals that </w:t>
      </w:r>
      <w:r w:rsidRPr="00B26785">
        <w:rPr>
          <w:rFonts w:eastAsia="Times New Roman" w:cstheme="minorHAnsi"/>
          <w:b/>
          <w:bCs/>
          <w:sz w:val="24"/>
          <w:szCs w:val="24"/>
        </w:rPr>
        <w:t xml:space="preserve">support tolerance, </w:t>
      </w:r>
      <w:proofErr w:type="gramStart"/>
      <w:r w:rsidRPr="00B26785">
        <w:rPr>
          <w:rFonts w:eastAsia="Times New Roman" w:cstheme="minorHAnsi"/>
          <w:b/>
          <w:bCs/>
          <w:sz w:val="24"/>
          <w:szCs w:val="24"/>
        </w:rPr>
        <w:t>diversity</w:t>
      </w:r>
      <w:proofErr w:type="gramEnd"/>
      <w:r w:rsidRPr="00B26785">
        <w:rPr>
          <w:rFonts w:eastAsia="Times New Roman" w:cstheme="minorHAnsi"/>
          <w:b/>
          <w:bCs/>
          <w:sz w:val="24"/>
          <w:szCs w:val="24"/>
        </w:rPr>
        <w:t xml:space="preserve"> </w:t>
      </w:r>
      <w:r w:rsidR="00A83C35" w:rsidRPr="00B26785">
        <w:rPr>
          <w:rFonts w:eastAsia="Times New Roman" w:cstheme="minorHAnsi"/>
          <w:b/>
          <w:bCs/>
          <w:sz w:val="24"/>
          <w:szCs w:val="24"/>
        </w:rPr>
        <w:t>and inclusion</w:t>
      </w:r>
      <w:r w:rsidRPr="00B26785">
        <w:rPr>
          <w:rFonts w:eastAsia="Times New Roman" w:cstheme="minorHAnsi"/>
          <w:b/>
          <w:bCs/>
          <w:sz w:val="24"/>
          <w:szCs w:val="24"/>
        </w:rPr>
        <w:t xml:space="preserve"> within Montenegrin society</w:t>
      </w:r>
      <w:r w:rsidRPr="00B26785">
        <w:rPr>
          <w:rFonts w:cstheme="minorHAnsi"/>
          <w:b/>
          <w:bCs/>
          <w:sz w:val="24"/>
          <w:szCs w:val="24"/>
        </w:rPr>
        <w:t xml:space="preserve">. </w:t>
      </w:r>
    </w:p>
    <w:p w14:paraId="73274ADE" w14:textId="77777777" w:rsidR="00D42360" w:rsidRPr="00B26785" w:rsidRDefault="00D42360" w:rsidP="00D174AB">
      <w:pPr>
        <w:shd w:val="clear" w:color="auto" w:fill="FFFFFF"/>
        <w:spacing w:after="0" w:line="240" w:lineRule="auto"/>
        <w:textAlignment w:val="baseline"/>
        <w:rPr>
          <w:rFonts w:cstheme="minorHAnsi"/>
          <w:sz w:val="24"/>
          <w:szCs w:val="24"/>
        </w:rPr>
      </w:pPr>
    </w:p>
    <w:p w14:paraId="0E4C99F0" w14:textId="0FC0D591" w:rsidR="00ED0EB1" w:rsidRPr="00B26785" w:rsidRDefault="0034174B" w:rsidP="00D174AB">
      <w:pPr>
        <w:shd w:val="clear" w:color="auto" w:fill="FFFFFF"/>
        <w:spacing w:after="0" w:line="240" w:lineRule="auto"/>
        <w:textAlignment w:val="baseline"/>
        <w:rPr>
          <w:rFonts w:eastAsia="Times New Roman" w:cstheme="minorHAnsi"/>
          <w:sz w:val="24"/>
          <w:szCs w:val="24"/>
        </w:rPr>
      </w:pPr>
      <w:r w:rsidRPr="00B26785">
        <w:rPr>
          <w:rFonts w:cstheme="minorHAnsi"/>
          <w:sz w:val="24"/>
          <w:szCs w:val="24"/>
        </w:rPr>
        <w:t xml:space="preserve">Project proposals should </w:t>
      </w:r>
      <w:r w:rsidR="00064374" w:rsidRPr="00B26785">
        <w:rPr>
          <w:rFonts w:eastAsia="Times New Roman" w:cstheme="minorHAnsi"/>
          <w:sz w:val="24"/>
          <w:szCs w:val="24"/>
        </w:rPr>
        <w:t xml:space="preserve">contribute to </w:t>
      </w:r>
      <w:r w:rsidR="004D3B8A" w:rsidRPr="00B26785">
        <w:rPr>
          <w:rFonts w:eastAsia="Times New Roman" w:cstheme="minorHAnsi"/>
          <w:sz w:val="24"/>
          <w:szCs w:val="24"/>
        </w:rPr>
        <w:t>one of the priority areas stated below</w:t>
      </w:r>
      <w:r w:rsidR="00F4351C" w:rsidRPr="00B26785">
        <w:rPr>
          <w:rFonts w:eastAsia="Times New Roman" w:cstheme="minorHAnsi"/>
          <w:sz w:val="24"/>
          <w:szCs w:val="24"/>
        </w:rPr>
        <w:t>:</w:t>
      </w:r>
      <w:r w:rsidR="00B61396" w:rsidRPr="00B26785">
        <w:rPr>
          <w:rFonts w:eastAsia="Times New Roman" w:cstheme="minorHAnsi"/>
          <w:sz w:val="24"/>
          <w:szCs w:val="24"/>
        </w:rPr>
        <w:t xml:space="preserve"> </w:t>
      </w:r>
      <w:r w:rsidR="007002F0" w:rsidRPr="00B26785">
        <w:rPr>
          <w:rFonts w:eastAsia="Times New Roman" w:cstheme="minorHAnsi"/>
          <w:sz w:val="24"/>
          <w:szCs w:val="24"/>
        </w:rPr>
        <w:t xml:space="preserve"> </w:t>
      </w:r>
    </w:p>
    <w:p w14:paraId="6E355A2F" w14:textId="77777777" w:rsidR="00C76849" w:rsidRPr="00B26785" w:rsidRDefault="00C76849" w:rsidP="00D174AB">
      <w:pPr>
        <w:shd w:val="clear" w:color="auto" w:fill="FFFFFF"/>
        <w:spacing w:after="0" w:line="240" w:lineRule="auto"/>
        <w:textAlignment w:val="baseline"/>
        <w:rPr>
          <w:rFonts w:eastAsia="Times New Roman" w:cstheme="minorHAnsi"/>
          <w:sz w:val="24"/>
          <w:szCs w:val="24"/>
        </w:rPr>
      </w:pPr>
    </w:p>
    <w:p w14:paraId="4E55235B" w14:textId="77777777" w:rsidR="00323FBA" w:rsidRPr="00B26785" w:rsidRDefault="00323FBA" w:rsidP="00323FBA">
      <w:pPr>
        <w:numPr>
          <w:ilvl w:val="0"/>
          <w:numId w:val="41"/>
        </w:numPr>
        <w:shd w:val="clear" w:color="auto" w:fill="FFFFFF"/>
        <w:spacing w:after="0" w:line="240" w:lineRule="auto"/>
        <w:textAlignment w:val="baseline"/>
        <w:rPr>
          <w:rFonts w:eastAsia="Times New Roman" w:cstheme="minorHAnsi"/>
          <w:sz w:val="24"/>
          <w:szCs w:val="24"/>
        </w:rPr>
      </w:pPr>
      <w:r w:rsidRPr="00B26785">
        <w:rPr>
          <w:rFonts w:eastAsia="Times New Roman" w:cstheme="minorHAnsi"/>
          <w:sz w:val="24"/>
          <w:szCs w:val="24"/>
        </w:rPr>
        <w:t>Protection of human rights and promotion of tolerance, especially among youth</w:t>
      </w:r>
    </w:p>
    <w:p w14:paraId="333A4941" w14:textId="04C1A09F" w:rsidR="00323FBA" w:rsidRPr="00B26785" w:rsidRDefault="00323FBA" w:rsidP="00323FBA">
      <w:pPr>
        <w:numPr>
          <w:ilvl w:val="0"/>
          <w:numId w:val="41"/>
        </w:numPr>
        <w:shd w:val="clear" w:color="auto" w:fill="FFFFFF"/>
        <w:spacing w:after="0" w:line="240" w:lineRule="auto"/>
        <w:textAlignment w:val="baseline"/>
        <w:rPr>
          <w:rFonts w:eastAsia="Times New Roman" w:cstheme="minorHAnsi"/>
          <w:sz w:val="24"/>
          <w:szCs w:val="24"/>
        </w:rPr>
      </w:pPr>
      <w:r w:rsidRPr="00B26785">
        <w:rPr>
          <w:rFonts w:eastAsia="Times New Roman" w:cstheme="minorHAnsi"/>
          <w:sz w:val="24"/>
          <w:szCs w:val="24"/>
        </w:rPr>
        <w:t xml:space="preserve">Ethnic minority, </w:t>
      </w:r>
      <w:proofErr w:type="spellStart"/>
      <w:r w:rsidRPr="00B26785">
        <w:rPr>
          <w:rFonts w:eastAsia="Times New Roman" w:cstheme="minorHAnsi"/>
          <w:sz w:val="24"/>
          <w:szCs w:val="24"/>
        </w:rPr>
        <w:t>LGBTQ</w:t>
      </w:r>
      <w:r w:rsidR="006D4E60" w:rsidRPr="00B26785">
        <w:rPr>
          <w:rFonts w:eastAsia="Times New Roman" w:cstheme="minorHAnsi"/>
          <w:sz w:val="24"/>
          <w:szCs w:val="24"/>
        </w:rPr>
        <w:t>i</w:t>
      </w:r>
      <w:proofErr w:type="spellEnd"/>
      <w:r w:rsidR="006D4E60" w:rsidRPr="00B26785">
        <w:rPr>
          <w:rFonts w:eastAsia="Times New Roman" w:cstheme="minorHAnsi"/>
          <w:sz w:val="24"/>
          <w:szCs w:val="24"/>
        </w:rPr>
        <w:t>,</w:t>
      </w:r>
      <w:r w:rsidRPr="00B26785">
        <w:rPr>
          <w:rFonts w:eastAsia="Times New Roman" w:cstheme="minorHAnsi"/>
          <w:sz w:val="24"/>
          <w:szCs w:val="24"/>
        </w:rPr>
        <w:t xml:space="preserve"> and gender equality</w:t>
      </w:r>
    </w:p>
    <w:p w14:paraId="68023E36" w14:textId="2F85E964" w:rsidR="37F114C6" w:rsidRPr="00B26785" w:rsidRDefault="00323FBA" w:rsidP="00323FBA">
      <w:pPr>
        <w:numPr>
          <w:ilvl w:val="0"/>
          <w:numId w:val="41"/>
        </w:numPr>
        <w:shd w:val="clear" w:color="auto" w:fill="FFFFFF"/>
        <w:spacing w:after="0" w:line="240" w:lineRule="auto"/>
        <w:textAlignment w:val="baseline"/>
        <w:rPr>
          <w:rFonts w:eastAsia="Times New Roman" w:cstheme="minorHAnsi"/>
          <w:sz w:val="24"/>
          <w:szCs w:val="24"/>
        </w:rPr>
      </w:pPr>
      <w:r w:rsidRPr="00B26785">
        <w:rPr>
          <w:rFonts w:eastAsia="Times New Roman" w:cstheme="minorHAnsi"/>
          <w:sz w:val="24"/>
          <w:szCs w:val="24"/>
        </w:rPr>
        <w:t>Women’s empowerment in the political and economic sphere</w:t>
      </w:r>
    </w:p>
    <w:p w14:paraId="3F5760F1" w14:textId="77777777" w:rsidR="00323FBA" w:rsidRPr="00B26785" w:rsidRDefault="00323FBA" w:rsidP="00323FBA">
      <w:pPr>
        <w:shd w:val="clear" w:color="auto" w:fill="FFFFFF"/>
        <w:spacing w:after="0" w:line="240" w:lineRule="auto"/>
        <w:ind w:left="720"/>
        <w:textAlignment w:val="baseline"/>
        <w:rPr>
          <w:rFonts w:eastAsia="Times New Roman" w:cstheme="minorHAnsi"/>
          <w:sz w:val="24"/>
          <w:szCs w:val="24"/>
        </w:rPr>
      </w:pPr>
    </w:p>
    <w:p w14:paraId="4B2B9DFA" w14:textId="5BD9A828" w:rsidR="00C647E7" w:rsidRPr="00B26785" w:rsidRDefault="37F114C6" w:rsidP="00A744FB">
      <w:pPr>
        <w:shd w:val="clear" w:color="auto" w:fill="FFFFFF" w:themeFill="background1"/>
        <w:rPr>
          <w:rFonts w:cstheme="minorHAnsi"/>
          <w:sz w:val="24"/>
          <w:szCs w:val="24"/>
        </w:rPr>
      </w:pPr>
      <w:r w:rsidRPr="00B26785">
        <w:rPr>
          <w:rFonts w:cstheme="minorHAnsi"/>
          <w:sz w:val="24"/>
          <w:szCs w:val="24"/>
        </w:rPr>
        <w:t xml:space="preserve">Projects may include various elements, </w:t>
      </w:r>
      <w:r w:rsidR="00123982" w:rsidRPr="00B26785">
        <w:rPr>
          <w:rFonts w:cstheme="minorHAnsi"/>
          <w:sz w:val="24"/>
          <w:szCs w:val="24"/>
        </w:rPr>
        <w:t xml:space="preserve">including, </w:t>
      </w:r>
      <w:r w:rsidRPr="00B26785">
        <w:rPr>
          <w:rFonts w:cstheme="minorHAnsi"/>
          <w:sz w:val="24"/>
          <w:szCs w:val="24"/>
        </w:rPr>
        <w:t xml:space="preserve">for example, strategic policy engagements, </w:t>
      </w:r>
      <w:r w:rsidR="00F16A35" w:rsidRPr="00B26785">
        <w:rPr>
          <w:rFonts w:cstheme="minorHAnsi"/>
          <w:sz w:val="24"/>
          <w:szCs w:val="24"/>
        </w:rPr>
        <w:t xml:space="preserve">advocacy, </w:t>
      </w:r>
      <w:r w:rsidRPr="00B26785">
        <w:rPr>
          <w:rFonts w:cstheme="minorHAnsi"/>
          <w:sz w:val="24"/>
          <w:szCs w:val="24"/>
        </w:rPr>
        <w:t>communication campaigns targeting key audiences, workshops</w:t>
      </w:r>
      <w:r w:rsidR="00081498" w:rsidRPr="00B26785">
        <w:rPr>
          <w:rFonts w:cstheme="minorHAnsi"/>
          <w:sz w:val="24"/>
          <w:szCs w:val="24"/>
        </w:rPr>
        <w:t xml:space="preserve">, hackathons, </w:t>
      </w:r>
      <w:r w:rsidR="00C24D51" w:rsidRPr="00B26785">
        <w:rPr>
          <w:rFonts w:cstheme="minorHAnsi"/>
          <w:sz w:val="24"/>
          <w:szCs w:val="24"/>
        </w:rPr>
        <w:t>cultural programming</w:t>
      </w:r>
      <w:r w:rsidR="00BA4EBE" w:rsidRPr="00B26785">
        <w:rPr>
          <w:rFonts w:cstheme="minorHAnsi"/>
          <w:sz w:val="24"/>
          <w:szCs w:val="24"/>
        </w:rPr>
        <w:t>,</w:t>
      </w:r>
      <w:r w:rsidRPr="00B26785">
        <w:rPr>
          <w:rFonts w:cstheme="minorHAnsi"/>
          <w:sz w:val="24"/>
          <w:szCs w:val="24"/>
        </w:rPr>
        <w:t xml:space="preserve"> hands-on activities</w:t>
      </w:r>
      <w:r w:rsidR="00C647E7" w:rsidRPr="00B26785">
        <w:rPr>
          <w:rFonts w:cstheme="minorHAnsi"/>
          <w:sz w:val="24"/>
          <w:szCs w:val="24"/>
        </w:rPr>
        <w:t xml:space="preserve"> </w:t>
      </w:r>
      <w:r w:rsidRPr="00B26785">
        <w:rPr>
          <w:rFonts w:cstheme="minorHAnsi"/>
          <w:sz w:val="24"/>
          <w:szCs w:val="24"/>
        </w:rPr>
        <w:t>requiring follow</w:t>
      </w:r>
      <w:r w:rsidR="00AD62E4" w:rsidRPr="00B26785">
        <w:rPr>
          <w:rFonts w:cstheme="minorHAnsi"/>
          <w:sz w:val="24"/>
          <w:szCs w:val="24"/>
        </w:rPr>
        <w:t xml:space="preserve">-on </w:t>
      </w:r>
      <w:r w:rsidRPr="00B26785">
        <w:rPr>
          <w:rFonts w:cstheme="minorHAnsi"/>
          <w:sz w:val="24"/>
          <w:szCs w:val="24"/>
        </w:rPr>
        <w:t xml:space="preserve">actions from </w:t>
      </w:r>
      <w:r w:rsidR="00C647E7" w:rsidRPr="00B26785">
        <w:rPr>
          <w:rFonts w:cstheme="minorHAnsi"/>
          <w:sz w:val="24"/>
          <w:szCs w:val="24"/>
        </w:rPr>
        <w:t xml:space="preserve">project </w:t>
      </w:r>
      <w:r w:rsidRPr="00B26785">
        <w:rPr>
          <w:rFonts w:cstheme="minorHAnsi"/>
          <w:sz w:val="24"/>
          <w:szCs w:val="24"/>
        </w:rPr>
        <w:t>participants</w:t>
      </w:r>
      <w:r w:rsidR="00F16A35" w:rsidRPr="00B26785">
        <w:rPr>
          <w:rFonts w:cstheme="minorHAnsi"/>
          <w:sz w:val="24"/>
          <w:szCs w:val="24"/>
        </w:rPr>
        <w:t>, and community initiatives</w:t>
      </w:r>
      <w:r w:rsidRPr="00B26785">
        <w:rPr>
          <w:rFonts w:cstheme="minorHAnsi"/>
          <w:sz w:val="24"/>
          <w:szCs w:val="24"/>
        </w:rPr>
        <w:t>.</w:t>
      </w:r>
      <w:r w:rsidR="005B56E1" w:rsidRPr="00B26785">
        <w:rPr>
          <w:rFonts w:cstheme="minorHAnsi"/>
          <w:sz w:val="24"/>
          <w:szCs w:val="24"/>
        </w:rPr>
        <w:t xml:space="preserve">  </w:t>
      </w:r>
    </w:p>
    <w:p w14:paraId="3BDEBE1D" w14:textId="300C649C" w:rsidR="0058062E" w:rsidRPr="00B26785" w:rsidRDefault="00762267" w:rsidP="00A744FB">
      <w:pPr>
        <w:shd w:val="clear" w:color="auto" w:fill="FFFFFF" w:themeFill="background1"/>
        <w:rPr>
          <w:rFonts w:cstheme="minorHAnsi"/>
          <w:sz w:val="24"/>
          <w:szCs w:val="24"/>
        </w:rPr>
      </w:pPr>
      <w:r w:rsidRPr="00B26785">
        <w:rPr>
          <w:rFonts w:cstheme="minorHAnsi"/>
          <w:sz w:val="24"/>
          <w:szCs w:val="24"/>
        </w:rPr>
        <w:t xml:space="preserve">We encourage </w:t>
      </w:r>
      <w:r w:rsidR="009E54EC" w:rsidRPr="00B26785">
        <w:rPr>
          <w:rFonts w:cstheme="minorHAnsi"/>
          <w:sz w:val="24"/>
          <w:szCs w:val="24"/>
        </w:rPr>
        <w:t>q</w:t>
      </w:r>
      <w:r w:rsidR="000E44A0" w:rsidRPr="00B26785">
        <w:rPr>
          <w:rFonts w:cstheme="minorHAnsi"/>
          <w:sz w:val="24"/>
          <w:szCs w:val="24"/>
        </w:rPr>
        <w:t>uality proposals w</w:t>
      </w:r>
      <w:r w:rsidR="00BB7F34" w:rsidRPr="00B26785">
        <w:rPr>
          <w:rFonts w:cstheme="minorHAnsi"/>
          <w:sz w:val="24"/>
          <w:szCs w:val="24"/>
        </w:rPr>
        <w:t>hich</w:t>
      </w:r>
      <w:r w:rsidR="009E0455" w:rsidRPr="00B26785">
        <w:rPr>
          <w:rFonts w:cstheme="minorHAnsi"/>
          <w:sz w:val="24"/>
          <w:szCs w:val="24"/>
        </w:rPr>
        <w:t xml:space="preserve"> </w:t>
      </w:r>
      <w:r w:rsidR="00C647E7" w:rsidRPr="00B26785">
        <w:rPr>
          <w:rFonts w:cstheme="minorHAnsi"/>
          <w:sz w:val="24"/>
          <w:szCs w:val="24"/>
        </w:rPr>
        <w:t xml:space="preserve">target </w:t>
      </w:r>
      <w:r w:rsidR="009E0455" w:rsidRPr="00B26785">
        <w:rPr>
          <w:rFonts w:cstheme="minorHAnsi"/>
          <w:sz w:val="24"/>
          <w:szCs w:val="24"/>
        </w:rPr>
        <w:t>audiences</w:t>
      </w:r>
      <w:r w:rsidR="00D2609A" w:rsidRPr="00B26785">
        <w:rPr>
          <w:rFonts w:cstheme="minorHAnsi"/>
          <w:sz w:val="24"/>
          <w:szCs w:val="24"/>
        </w:rPr>
        <w:t xml:space="preserve"> from outside the capital, especially in </w:t>
      </w:r>
      <w:proofErr w:type="gramStart"/>
      <w:r w:rsidR="00096479" w:rsidRPr="00B26785">
        <w:rPr>
          <w:rFonts w:cstheme="minorHAnsi"/>
          <w:sz w:val="24"/>
          <w:szCs w:val="24"/>
        </w:rPr>
        <w:t>economically disadvantaged</w:t>
      </w:r>
      <w:proofErr w:type="gramEnd"/>
      <w:r w:rsidR="00096479" w:rsidRPr="00B26785">
        <w:rPr>
          <w:rFonts w:cstheme="minorHAnsi"/>
          <w:sz w:val="24"/>
          <w:szCs w:val="24"/>
        </w:rPr>
        <w:t xml:space="preserve"> areas </w:t>
      </w:r>
      <w:r w:rsidR="00CF3118" w:rsidRPr="00B26785">
        <w:rPr>
          <w:rFonts w:cstheme="minorHAnsi"/>
          <w:sz w:val="24"/>
          <w:szCs w:val="24"/>
        </w:rPr>
        <w:t xml:space="preserve">of the country, </w:t>
      </w:r>
      <w:r w:rsidR="00B9314D" w:rsidRPr="00B26785">
        <w:rPr>
          <w:rFonts w:cstheme="minorHAnsi"/>
          <w:sz w:val="24"/>
          <w:szCs w:val="24"/>
        </w:rPr>
        <w:t>which have had</w:t>
      </w:r>
      <w:r w:rsidR="00096479" w:rsidRPr="00B26785">
        <w:rPr>
          <w:rFonts w:cstheme="minorHAnsi"/>
          <w:sz w:val="24"/>
          <w:szCs w:val="24"/>
        </w:rPr>
        <w:t xml:space="preserve"> notable brain drain</w:t>
      </w:r>
      <w:r w:rsidR="00B9314D" w:rsidRPr="00B26785">
        <w:rPr>
          <w:rFonts w:cstheme="minorHAnsi"/>
          <w:sz w:val="24"/>
          <w:szCs w:val="24"/>
        </w:rPr>
        <w:t xml:space="preserve"> over the years</w:t>
      </w:r>
      <w:r w:rsidR="00096479" w:rsidRPr="00B26785">
        <w:rPr>
          <w:rFonts w:cstheme="minorHAnsi"/>
          <w:sz w:val="24"/>
          <w:szCs w:val="24"/>
        </w:rPr>
        <w:t>.</w:t>
      </w:r>
    </w:p>
    <w:p w14:paraId="3E4F2B69" w14:textId="24BACE4B" w:rsidR="00F63621" w:rsidRPr="00B26785" w:rsidRDefault="37F114C6" w:rsidP="37F114C6">
      <w:pPr>
        <w:rPr>
          <w:rFonts w:cstheme="minorHAnsi"/>
          <w:b/>
          <w:bCs/>
          <w:sz w:val="24"/>
          <w:szCs w:val="24"/>
        </w:rPr>
      </w:pPr>
      <w:r w:rsidRPr="00B26785">
        <w:rPr>
          <w:rFonts w:cstheme="minorHAnsi"/>
          <w:b/>
          <w:bCs/>
          <w:sz w:val="24"/>
          <w:szCs w:val="24"/>
        </w:rPr>
        <w:lastRenderedPageBreak/>
        <w:t xml:space="preserve">Applicants should clearly define project goals that advance one or more of the </w:t>
      </w:r>
      <w:proofErr w:type="gramStart"/>
      <w:r w:rsidRPr="00B26785">
        <w:rPr>
          <w:rFonts w:cstheme="minorHAnsi"/>
          <w:b/>
          <w:bCs/>
          <w:sz w:val="24"/>
          <w:szCs w:val="24"/>
        </w:rPr>
        <w:t>aforementioned topics</w:t>
      </w:r>
      <w:proofErr w:type="gramEnd"/>
      <w:r w:rsidRPr="00B26785">
        <w:rPr>
          <w:rFonts w:cstheme="minorHAnsi"/>
          <w:b/>
          <w:bCs/>
          <w:sz w:val="24"/>
          <w:szCs w:val="24"/>
        </w:rPr>
        <w:t xml:space="preserve">, as well as define tangible outcomes that can be measured after the project’s completion.  </w:t>
      </w:r>
    </w:p>
    <w:p w14:paraId="4A5439DB" w14:textId="2C777FB6" w:rsidR="00203A67" w:rsidRPr="00B26785" w:rsidRDefault="00055893" w:rsidP="00055893">
      <w:pPr>
        <w:shd w:val="clear" w:color="auto" w:fill="FFFFFF"/>
        <w:spacing w:after="0" w:line="240" w:lineRule="auto"/>
        <w:textAlignment w:val="baseline"/>
        <w:rPr>
          <w:rStyle w:val="Strong"/>
          <w:rFonts w:cstheme="minorHAnsi"/>
          <w:sz w:val="24"/>
          <w:szCs w:val="24"/>
          <w:bdr w:val="none" w:sz="0" w:space="0" w:color="auto" w:frame="1"/>
          <w:shd w:val="clear" w:color="auto" w:fill="FFFFFF"/>
        </w:rPr>
      </w:pPr>
      <w:r w:rsidRPr="00B26785">
        <w:rPr>
          <w:rFonts w:eastAsia="Times New Roman" w:cstheme="minorHAnsi"/>
          <w:sz w:val="24"/>
          <w:szCs w:val="24"/>
        </w:rPr>
        <w:t xml:space="preserve">All application materials must be submitted by email to </w:t>
      </w:r>
      <w:hyperlink r:id="rId11" w:history="1">
        <w:r w:rsidRPr="00B26785">
          <w:rPr>
            <w:rStyle w:val="Hyperlink"/>
            <w:rFonts w:eastAsia="Times New Roman" w:cstheme="minorHAnsi"/>
            <w:sz w:val="24"/>
            <w:szCs w:val="24"/>
          </w:rPr>
          <w:t>PodgoricaGrants@state.gov</w:t>
        </w:r>
      </w:hyperlink>
      <w:r w:rsidRPr="00B26785">
        <w:rPr>
          <w:rStyle w:val="Hyperlink"/>
          <w:rFonts w:eastAsia="Times New Roman" w:cstheme="minorHAnsi"/>
          <w:sz w:val="24"/>
          <w:szCs w:val="24"/>
          <w:u w:val="none"/>
        </w:rPr>
        <w:t xml:space="preserve"> </w:t>
      </w:r>
      <w:r w:rsidRPr="00B26785">
        <w:rPr>
          <w:rStyle w:val="Hyperlink"/>
          <w:rFonts w:eastAsia="Times New Roman" w:cstheme="minorHAnsi"/>
          <w:color w:val="auto"/>
          <w:sz w:val="24"/>
          <w:szCs w:val="24"/>
          <w:u w:val="none"/>
        </w:rPr>
        <w:t xml:space="preserve">by close of business, </w:t>
      </w:r>
      <w:r w:rsidR="00FE2E05" w:rsidRPr="00B26785">
        <w:rPr>
          <w:rFonts w:eastAsia="Times New Roman" w:cstheme="minorHAnsi"/>
          <w:sz w:val="24"/>
          <w:szCs w:val="24"/>
        </w:rPr>
        <w:t xml:space="preserve">17:00 on </w:t>
      </w:r>
      <w:r w:rsidR="00F25ECA" w:rsidRPr="00B26785">
        <w:rPr>
          <w:rFonts w:eastAsia="Times New Roman" w:cstheme="minorHAnsi"/>
          <w:sz w:val="24"/>
          <w:szCs w:val="24"/>
        </w:rPr>
        <w:t>May</w:t>
      </w:r>
      <w:r w:rsidR="00FE2E05" w:rsidRPr="00B26785">
        <w:rPr>
          <w:rFonts w:eastAsia="Times New Roman" w:cstheme="minorHAnsi"/>
          <w:sz w:val="24"/>
          <w:szCs w:val="24"/>
        </w:rPr>
        <w:t xml:space="preserve"> 8</w:t>
      </w:r>
      <w:r w:rsidR="00D15F08" w:rsidRPr="00B26785">
        <w:rPr>
          <w:rFonts w:eastAsia="Times New Roman" w:cstheme="minorHAnsi"/>
          <w:sz w:val="24"/>
          <w:szCs w:val="24"/>
        </w:rPr>
        <w:t>,</w:t>
      </w:r>
      <w:r w:rsidR="002265A3" w:rsidRPr="00B26785">
        <w:rPr>
          <w:rFonts w:eastAsia="Times New Roman" w:cstheme="minorHAnsi"/>
          <w:sz w:val="24"/>
          <w:szCs w:val="24"/>
        </w:rPr>
        <w:t xml:space="preserve"> </w:t>
      </w:r>
      <w:r w:rsidR="00181150" w:rsidRPr="00B26785">
        <w:rPr>
          <w:rStyle w:val="Hyperlink"/>
          <w:rFonts w:eastAsia="Times New Roman" w:cstheme="minorHAnsi"/>
          <w:color w:val="auto"/>
          <w:sz w:val="24"/>
          <w:szCs w:val="24"/>
          <w:u w:val="none"/>
        </w:rPr>
        <w:t>2023</w:t>
      </w:r>
      <w:r w:rsidRPr="00B26785">
        <w:rPr>
          <w:rFonts w:eastAsia="Times New Roman" w:cstheme="minorHAnsi"/>
          <w:sz w:val="24"/>
          <w:szCs w:val="24"/>
        </w:rPr>
        <w:t xml:space="preserve">.  </w:t>
      </w:r>
      <w:r w:rsidR="00203A67" w:rsidRPr="00B26785">
        <w:rPr>
          <w:rFonts w:eastAsia="Times New Roman" w:cstheme="minorHAnsi"/>
          <w:sz w:val="24"/>
          <w:szCs w:val="24"/>
        </w:rPr>
        <w:t xml:space="preserve">Please send all supporting documents via email attachments or in </w:t>
      </w:r>
      <w:r w:rsidR="00B66505" w:rsidRPr="00B26785">
        <w:rPr>
          <w:rFonts w:eastAsia="Times New Roman" w:cstheme="minorHAnsi"/>
          <w:sz w:val="24"/>
          <w:szCs w:val="24"/>
        </w:rPr>
        <w:t xml:space="preserve">a </w:t>
      </w:r>
      <w:r w:rsidR="00203A67" w:rsidRPr="00B26785">
        <w:rPr>
          <w:rFonts w:eastAsia="Times New Roman" w:cstheme="minorHAnsi"/>
          <w:sz w:val="24"/>
          <w:szCs w:val="24"/>
        </w:rPr>
        <w:t>zipped folder</w:t>
      </w:r>
      <w:r w:rsidR="003C02A7" w:rsidRPr="00B26785">
        <w:rPr>
          <w:rFonts w:eastAsia="Times New Roman" w:cstheme="minorHAnsi"/>
          <w:sz w:val="24"/>
          <w:szCs w:val="24"/>
        </w:rPr>
        <w:t xml:space="preserve"> </w:t>
      </w:r>
      <w:r w:rsidR="003C02A7" w:rsidRPr="00B26785">
        <w:rPr>
          <w:rFonts w:eastAsia="Times New Roman" w:cstheme="minorHAnsi"/>
          <w:b/>
          <w:sz w:val="24"/>
          <w:szCs w:val="24"/>
        </w:rPr>
        <w:t>(RAR</w:t>
      </w:r>
      <w:r w:rsidR="0061496C" w:rsidRPr="00B26785">
        <w:rPr>
          <w:rFonts w:eastAsia="Times New Roman" w:cstheme="minorHAnsi"/>
          <w:b/>
          <w:sz w:val="24"/>
          <w:szCs w:val="24"/>
        </w:rPr>
        <w:t xml:space="preserve"> </w:t>
      </w:r>
      <w:r w:rsidR="00604EA1" w:rsidRPr="00B26785">
        <w:rPr>
          <w:rFonts w:eastAsia="Times New Roman" w:cstheme="minorHAnsi"/>
          <w:b/>
          <w:sz w:val="24"/>
          <w:szCs w:val="24"/>
        </w:rPr>
        <w:t>files/zipped folders</w:t>
      </w:r>
      <w:r w:rsidR="003C02A7" w:rsidRPr="00B26785">
        <w:rPr>
          <w:rFonts w:eastAsia="Times New Roman" w:cstheme="minorHAnsi"/>
          <w:b/>
          <w:sz w:val="24"/>
          <w:szCs w:val="24"/>
        </w:rPr>
        <w:t xml:space="preserve"> won’t be accepted)</w:t>
      </w:r>
      <w:r w:rsidR="00203A67" w:rsidRPr="00B26785">
        <w:rPr>
          <w:rFonts w:eastAsia="Times New Roman" w:cstheme="minorHAnsi"/>
          <w:sz w:val="24"/>
          <w:szCs w:val="24"/>
        </w:rPr>
        <w:t xml:space="preserve">.  </w:t>
      </w:r>
      <w:r w:rsidR="00203A67" w:rsidRPr="00B26785">
        <w:rPr>
          <w:rFonts w:eastAsia="Times New Roman" w:cstheme="minorHAnsi"/>
          <w:b/>
          <w:sz w:val="24"/>
          <w:szCs w:val="24"/>
        </w:rPr>
        <w:t xml:space="preserve">Do not send application materials via WeTransfer links or Dropbox. </w:t>
      </w:r>
    </w:p>
    <w:p w14:paraId="53C97509" w14:textId="77777777" w:rsidR="00203A67" w:rsidRPr="00B26785" w:rsidRDefault="00203A67" w:rsidP="00055893">
      <w:pPr>
        <w:shd w:val="clear" w:color="auto" w:fill="FFFFFF"/>
        <w:spacing w:after="0" w:line="240" w:lineRule="auto"/>
        <w:textAlignment w:val="baseline"/>
        <w:rPr>
          <w:rStyle w:val="Strong"/>
          <w:rFonts w:cstheme="minorHAnsi"/>
          <w:sz w:val="24"/>
          <w:szCs w:val="24"/>
          <w:bdr w:val="none" w:sz="0" w:space="0" w:color="auto" w:frame="1"/>
          <w:shd w:val="clear" w:color="auto" w:fill="FFFFFF"/>
        </w:rPr>
      </w:pPr>
    </w:p>
    <w:p w14:paraId="7A47C9CD" w14:textId="61C55C2F" w:rsidR="00055893" w:rsidRPr="00B26785" w:rsidRDefault="00055893" w:rsidP="00055893">
      <w:pPr>
        <w:shd w:val="clear" w:color="auto" w:fill="FFFFFF"/>
        <w:spacing w:after="0" w:line="240" w:lineRule="auto"/>
        <w:textAlignment w:val="baseline"/>
        <w:rPr>
          <w:rStyle w:val="Strong"/>
          <w:rFonts w:cstheme="minorHAnsi"/>
          <w:b w:val="0"/>
          <w:bCs w:val="0"/>
          <w:sz w:val="24"/>
          <w:szCs w:val="24"/>
          <w:bdr w:val="none" w:sz="0" w:space="0" w:color="auto" w:frame="1"/>
          <w:shd w:val="clear" w:color="auto" w:fill="FFFFFF"/>
        </w:rPr>
      </w:pPr>
      <w:r w:rsidRPr="00B26785">
        <w:rPr>
          <w:rStyle w:val="Strong"/>
          <w:rFonts w:cstheme="minorHAnsi"/>
          <w:b w:val="0"/>
          <w:bCs w:val="0"/>
          <w:sz w:val="24"/>
          <w:szCs w:val="24"/>
          <w:bdr w:val="none" w:sz="0" w:space="0" w:color="auto" w:frame="1"/>
          <w:shd w:val="clear" w:color="auto" w:fill="FFFFFF"/>
        </w:rPr>
        <w:t>Upon submission, if you haven’t received an automatic reply that your application has been received</w:t>
      </w:r>
      <w:r w:rsidR="00E91139" w:rsidRPr="00B26785">
        <w:rPr>
          <w:rStyle w:val="Strong"/>
          <w:rFonts w:cstheme="minorHAnsi"/>
          <w:b w:val="0"/>
          <w:bCs w:val="0"/>
          <w:sz w:val="24"/>
          <w:szCs w:val="24"/>
          <w:bdr w:val="none" w:sz="0" w:space="0" w:color="auto" w:frame="1"/>
          <w:shd w:val="clear" w:color="auto" w:fill="FFFFFF"/>
        </w:rPr>
        <w:t xml:space="preserve"> within a few hours after emailing</w:t>
      </w:r>
      <w:r w:rsidR="00AD4DB7" w:rsidRPr="00B26785">
        <w:rPr>
          <w:rStyle w:val="Strong"/>
          <w:rFonts w:cstheme="minorHAnsi"/>
          <w:b w:val="0"/>
          <w:bCs w:val="0"/>
          <w:sz w:val="24"/>
          <w:szCs w:val="24"/>
          <w:bdr w:val="none" w:sz="0" w:space="0" w:color="auto" w:frame="1"/>
          <w:shd w:val="clear" w:color="auto" w:fill="FFFFFF"/>
        </w:rPr>
        <w:t xml:space="preserve"> the application package</w:t>
      </w:r>
      <w:r w:rsidRPr="00B26785">
        <w:rPr>
          <w:rStyle w:val="Strong"/>
          <w:rFonts w:cstheme="minorHAnsi"/>
          <w:b w:val="0"/>
          <w:bCs w:val="0"/>
          <w:sz w:val="24"/>
          <w:szCs w:val="24"/>
          <w:bdr w:val="none" w:sz="0" w:space="0" w:color="auto" w:frame="1"/>
          <w:shd w:val="clear" w:color="auto" w:fill="FFFFFF"/>
        </w:rPr>
        <w:t xml:space="preserve">, please request a confirmation of the receipt of your application in a follow-up email. </w:t>
      </w:r>
    </w:p>
    <w:p w14:paraId="4FCAED7F" w14:textId="3706120E" w:rsidR="007503FD" w:rsidRPr="00B26785" w:rsidRDefault="007503FD" w:rsidP="00055893">
      <w:pPr>
        <w:shd w:val="clear" w:color="auto" w:fill="FFFFFF"/>
        <w:spacing w:after="0" w:line="240" w:lineRule="auto"/>
        <w:textAlignment w:val="baseline"/>
        <w:rPr>
          <w:rStyle w:val="Strong"/>
          <w:rFonts w:cstheme="minorHAnsi"/>
          <w:sz w:val="24"/>
          <w:szCs w:val="24"/>
          <w:bdr w:val="none" w:sz="0" w:space="0" w:color="auto" w:frame="1"/>
          <w:shd w:val="clear" w:color="auto" w:fill="FFFFFF"/>
        </w:rPr>
      </w:pPr>
    </w:p>
    <w:p w14:paraId="5B5DD7DB" w14:textId="09D902BC" w:rsidR="00B740D8" w:rsidRPr="00B26785" w:rsidRDefault="007503FD" w:rsidP="00D174AB">
      <w:pPr>
        <w:shd w:val="clear" w:color="auto" w:fill="FFFFFF"/>
        <w:spacing w:after="0" w:line="240" w:lineRule="auto"/>
        <w:textAlignment w:val="baseline"/>
        <w:rPr>
          <w:rStyle w:val="Hyperlink"/>
          <w:rFonts w:eastAsia="Times New Roman" w:cstheme="minorHAnsi"/>
          <w:b/>
          <w:sz w:val="24"/>
          <w:szCs w:val="24"/>
          <w:u w:val="none"/>
        </w:rPr>
      </w:pPr>
      <w:r w:rsidRPr="00B26785">
        <w:rPr>
          <w:rStyle w:val="Strong"/>
          <w:rFonts w:cstheme="minorHAnsi"/>
          <w:b w:val="0"/>
          <w:sz w:val="24"/>
          <w:szCs w:val="24"/>
          <w:bdr w:val="none" w:sz="0" w:space="0" w:color="auto" w:frame="1"/>
          <w:shd w:val="clear" w:color="auto" w:fill="FFFFFF"/>
        </w:rPr>
        <w:t xml:space="preserve">Please email any questions about this Notice of </w:t>
      </w:r>
      <w:r w:rsidRPr="00B26785">
        <w:rPr>
          <w:rFonts w:eastAsia="Times New Roman" w:cstheme="minorHAnsi"/>
          <w:sz w:val="24"/>
          <w:szCs w:val="24"/>
        </w:rPr>
        <w:t xml:space="preserve">Funding Opportunity (NOFO) to </w:t>
      </w:r>
      <w:hyperlink r:id="rId12" w:history="1">
        <w:r w:rsidRPr="00B26785">
          <w:rPr>
            <w:rStyle w:val="Hyperlink"/>
            <w:rFonts w:eastAsia="Times New Roman" w:cstheme="minorHAnsi"/>
            <w:sz w:val="24"/>
            <w:szCs w:val="24"/>
          </w:rPr>
          <w:t>PodgoricaGrants@state.gov</w:t>
        </w:r>
      </w:hyperlink>
      <w:r w:rsidR="00934D22" w:rsidRPr="00B26785">
        <w:rPr>
          <w:rStyle w:val="Hyperlink"/>
          <w:rFonts w:eastAsia="Times New Roman" w:cstheme="minorHAnsi"/>
          <w:sz w:val="24"/>
          <w:szCs w:val="24"/>
        </w:rPr>
        <w:t xml:space="preserve"> </w:t>
      </w:r>
      <w:r w:rsidR="00934D22" w:rsidRPr="00B26785">
        <w:rPr>
          <w:rStyle w:val="Hyperlink"/>
          <w:rFonts w:eastAsia="Times New Roman" w:cstheme="minorHAnsi"/>
          <w:sz w:val="24"/>
          <w:szCs w:val="24"/>
          <w:u w:val="none"/>
        </w:rPr>
        <w:t>.</w:t>
      </w:r>
    </w:p>
    <w:p w14:paraId="7A7667C1" w14:textId="77777777" w:rsidR="007503FD" w:rsidRPr="00B26785" w:rsidRDefault="007503FD" w:rsidP="00D174AB">
      <w:pPr>
        <w:shd w:val="clear" w:color="auto" w:fill="FFFFFF"/>
        <w:spacing w:after="0" w:line="240" w:lineRule="auto"/>
        <w:textAlignment w:val="baseline"/>
        <w:rPr>
          <w:rFonts w:eastAsia="Times New Roman" w:cstheme="minorHAnsi"/>
          <w:sz w:val="24"/>
          <w:szCs w:val="24"/>
        </w:rPr>
      </w:pPr>
    </w:p>
    <w:p w14:paraId="3A2EDFCD" w14:textId="77777777" w:rsidR="00B740D8" w:rsidRPr="00B26785" w:rsidRDefault="00B740D8" w:rsidP="00D174AB">
      <w:pPr>
        <w:shd w:val="clear" w:color="auto" w:fill="FFFFFF"/>
        <w:spacing w:after="0" w:line="240" w:lineRule="auto"/>
        <w:textAlignment w:val="baseline"/>
        <w:rPr>
          <w:rFonts w:eastAsia="Times New Roman" w:cstheme="minorHAnsi"/>
          <w:sz w:val="24"/>
          <w:szCs w:val="24"/>
        </w:rPr>
      </w:pPr>
      <w:r w:rsidRPr="00B26785">
        <w:rPr>
          <w:rStyle w:val="Strong"/>
          <w:rFonts w:cstheme="minorHAnsi"/>
          <w:sz w:val="24"/>
          <w:szCs w:val="24"/>
          <w:bdr w:val="none" w:sz="0" w:space="0" w:color="auto" w:frame="1"/>
          <w:shd w:val="clear" w:color="auto" w:fill="FFFFFF"/>
        </w:rPr>
        <w:t>Issuance of this NOFO does not constitute an award commitment on the part of the U.S. government, nor does it commit the U.S. government to pay for costs incurred in the preparation and submission of proposals. Further, the U.S. government reserves the right to reject any or all proposals received.</w:t>
      </w:r>
    </w:p>
    <w:p w14:paraId="30370055" w14:textId="77777777" w:rsidR="00A572BB" w:rsidRPr="00B26785" w:rsidRDefault="00A572BB" w:rsidP="00B61396">
      <w:pPr>
        <w:shd w:val="clear" w:color="auto" w:fill="FFFFFF"/>
        <w:spacing w:after="0" w:line="240" w:lineRule="auto"/>
        <w:textAlignment w:val="baseline"/>
        <w:rPr>
          <w:rFonts w:eastAsia="Times New Roman" w:cstheme="minorHAnsi"/>
          <w:sz w:val="24"/>
          <w:szCs w:val="24"/>
        </w:rPr>
      </w:pPr>
    </w:p>
    <w:p w14:paraId="3F08F8E1" w14:textId="77777777" w:rsidR="00B61396" w:rsidRPr="00B26785" w:rsidRDefault="00B61396" w:rsidP="00F4351C">
      <w:pPr>
        <w:shd w:val="clear" w:color="auto" w:fill="FFFFFF"/>
        <w:spacing w:after="0" w:line="240" w:lineRule="auto"/>
        <w:textAlignment w:val="baseline"/>
        <w:rPr>
          <w:rFonts w:eastAsia="Times New Roman" w:cstheme="minorHAnsi"/>
          <w:b/>
          <w:bCs/>
          <w:sz w:val="24"/>
          <w:szCs w:val="24"/>
          <w:bdr w:val="none" w:sz="0" w:space="0" w:color="auto" w:frame="1"/>
        </w:rPr>
      </w:pPr>
    </w:p>
    <w:p w14:paraId="5640B796" w14:textId="77777777" w:rsidR="00E956A6" w:rsidRPr="00B26785" w:rsidRDefault="00E956A6" w:rsidP="00B61396">
      <w:pPr>
        <w:shd w:val="clear" w:color="auto" w:fill="FFFFFF"/>
        <w:spacing w:after="0" w:line="240" w:lineRule="auto"/>
        <w:textAlignment w:val="baseline"/>
        <w:rPr>
          <w:rFonts w:eastAsia="Times New Roman" w:cstheme="minorHAnsi"/>
          <w:b/>
          <w:bCs/>
          <w:sz w:val="24"/>
          <w:szCs w:val="24"/>
          <w:bdr w:val="none" w:sz="0" w:space="0" w:color="auto" w:frame="1"/>
        </w:rPr>
      </w:pPr>
      <w:r w:rsidRPr="00B26785">
        <w:rPr>
          <w:rFonts w:eastAsia="Times New Roman" w:cstheme="minorHAnsi"/>
          <w:b/>
          <w:bCs/>
          <w:sz w:val="24"/>
          <w:szCs w:val="24"/>
          <w:bdr w:val="none" w:sz="0" w:space="0" w:color="auto" w:frame="1"/>
        </w:rPr>
        <w:t>B</w:t>
      </w:r>
      <w:r w:rsidR="00B61396" w:rsidRPr="00B26785">
        <w:rPr>
          <w:rFonts w:eastAsia="Times New Roman" w:cstheme="minorHAnsi"/>
          <w:b/>
          <w:bCs/>
          <w:sz w:val="24"/>
          <w:szCs w:val="24"/>
          <w:bdr w:val="none" w:sz="0" w:space="0" w:color="auto" w:frame="1"/>
        </w:rPr>
        <w:t xml:space="preserve">. </w:t>
      </w:r>
      <w:r w:rsidRPr="00B26785">
        <w:rPr>
          <w:rFonts w:eastAsia="Times New Roman" w:cstheme="minorHAnsi"/>
          <w:b/>
          <w:bCs/>
          <w:sz w:val="24"/>
          <w:szCs w:val="24"/>
          <w:bdr w:val="none" w:sz="0" w:space="0" w:color="auto" w:frame="1"/>
        </w:rPr>
        <w:t xml:space="preserve">FEDERAL </w:t>
      </w:r>
      <w:r w:rsidR="00B61396" w:rsidRPr="00B26785">
        <w:rPr>
          <w:rFonts w:eastAsia="Times New Roman" w:cstheme="minorHAnsi"/>
          <w:b/>
          <w:bCs/>
          <w:sz w:val="24"/>
          <w:szCs w:val="24"/>
          <w:bdr w:val="none" w:sz="0" w:space="0" w:color="auto" w:frame="1"/>
        </w:rPr>
        <w:t>AWARD INFORMATION</w:t>
      </w:r>
      <w:r w:rsidR="00B61396" w:rsidRPr="00B26785">
        <w:rPr>
          <w:rFonts w:eastAsia="Times New Roman" w:cstheme="minorHAnsi"/>
          <w:b/>
          <w:bCs/>
          <w:sz w:val="24"/>
          <w:szCs w:val="24"/>
          <w:bdr w:val="none" w:sz="0" w:space="0" w:color="auto" w:frame="1"/>
        </w:rPr>
        <w:br/>
      </w:r>
    </w:p>
    <w:p w14:paraId="0BCFEC42" w14:textId="775388C4" w:rsidR="00E956A6" w:rsidRPr="00B26785" w:rsidRDefault="00E956A6" w:rsidP="37F114C6">
      <w:pPr>
        <w:shd w:val="clear" w:color="auto" w:fill="FFFFFF" w:themeFill="background1"/>
        <w:spacing w:after="0" w:line="240" w:lineRule="auto"/>
        <w:textAlignment w:val="baseline"/>
        <w:rPr>
          <w:rFonts w:eastAsia="Times New Roman" w:cstheme="minorHAnsi"/>
          <w:sz w:val="24"/>
          <w:szCs w:val="24"/>
          <w:bdr w:val="none" w:sz="0" w:space="0" w:color="auto" w:frame="1"/>
        </w:rPr>
      </w:pPr>
      <w:r w:rsidRPr="00B26785">
        <w:rPr>
          <w:rFonts w:eastAsia="Times New Roman" w:cstheme="minorHAnsi"/>
          <w:b/>
          <w:bCs/>
          <w:sz w:val="24"/>
          <w:szCs w:val="24"/>
          <w:bdr w:val="none" w:sz="0" w:space="0" w:color="auto" w:frame="1"/>
        </w:rPr>
        <w:t>Length of performance period:</w:t>
      </w:r>
      <w:r w:rsidRPr="00B26785">
        <w:rPr>
          <w:rFonts w:eastAsia="Times New Roman" w:cstheme="minorHAnsi"/>
          <w:sz w:val="24"/>
          <w:szCs w:val="24"/>
          <w:bdr w:val="none" w:sz="0" w:space="0" w:color="auto" w:frame="1"/>
        </w:rPr>
        <w:t xml:space="preserve"> </w:t>
      </w:r>
      <w:r w:rsidR="00A22FE5" w:rsidRPr="00B26785">
        <w:rPr>
          <w:rFonts w:eastAsia="Times New Roman" w:cstheme="minorHAnsi"/>
          <w:sz w:val="24"/>
          <w:szCs w:val="24"/>
          <w:bdr w:val="none" w:sz="0" w:space="0" w:color="auto" w:frame="1"/>
        </w:rPr>
        <w:t xml:space="preserve">Up to </w:t>
      </w:r>
      <w:r w:rsidR="004D3B8A" w:rsidRPr="00B26785">
        <w:rPr>
          <w:rFonts w:eastAsia="Times New Roman" w:cstheme="minorHAnsi"/>
          <w:sz w:val="24"/>
          <w:szCs w:val="24"/>
          <w:bdr w:val="none" w:sz="0" w:space="0" w:color="auto" w:frame="1"/>
        </w:rPr>
        <w:t>12</w:t>
      </w:r>
      <w:r w:rsidRPr="00B26785">
        <w:rPr>
          <w:rFonts w:eastAsia="Times New Roman" w:cstheme="minorHAnsi"/>
          <w:sz w:val="24"/>
          <w:szCs w:val="24"/>
          <w:bdr w:val="none" w:sz="0" w:space="0" w:color="auto" w:frame="1"/>
        </w:rPr>
        <w:t xml:space="preserve"> months </w:t>
      </w:r>
      <w:r w:rsidR="00A22FE5" w:rsidRPr="00B26785">
        <w:rPr>
          <w:rFonts w:eastAsia="Times New Roman" w:cstheme="minorHAnsi"/>
          <w:sz w:val="24"/>
          <w:szCs w:val="24"/>
          <w:bdr w:val="none" w:sz="0" w:space="0" w:color="auto" w:frame="1"/>
        </w:rPr>
        <w:t>(with a possibility of no-cost time extensions</w:t>
      </w:r>
      <w:r w:rsidR="003D25C2" w:rsidRPr="00B26785">
        <w:rPr>
          <w:rFonts w:eastAsia="Times New Roman" w:cstheme="minorHAnsi"/>
          <w:sz w:val="24"/>
          <w:szCs w:val="24"/>
          <w:bdr w:val="none" w:sz="0" w:space="0" w:color="auto" w:frame="1"/>
        </w:rPr>
        <w:t>, provided there is a good justification for</w:t>
      </w:r>
      <w:r w:rsidR="00E56098" w:rsidRPr="00B26785">
        <w:rPr>
          <w:rFonts w:eastAsia="Times New Roman" w:cstheme="minorHAnsi"/>
          <w:sz w:val="24"/>
          <w:szCs w:val="24"/>
          <w:bdr w:val="none" w:sz="0" w:space="0" w:color="auto" w:frame="1"/>
        </w:rPr>
        <w:t xml:space="preserve"> </w:t>
      </w:r>
      <w:r w:rsidR="00936401" w:rsidRPr="00B26785">
        <w:rPr>
          <w:rFonts w:eastAsia="Times New Roman" w:cstheme="minorHAnsi"/>
          <w:sz w:val="24"/>
          <w:szCs w:val="24"/>
          <w:bdr w:val="none" w:sz="0" w:space="0" w:color="auto" w:frame="1"/>
        </w:rPr>
        <w:t>a request to extend the duration of the project)</w:t>
      </w:r>
      <w:r w:rsidR="00036E12" w:rsidRPr="00B26785">
        <w:rPr>
          <w:rFonts w:eastAsia="Times New Roman" w:cstheme="minorHAnsi"/>
          <w:sz w:val="24"/>
          <w:szCs w:val="24"/>
          <w:bdr w:val="none" w:sz="0" w:space="0" w:color="auto" w:frame="1"/>
        </w:rPr>
        <w:t>.</w:t>
      </w:r>
    </w:p>
    <w:p w14:paraId="09F53FE2" w14:textId="77777777" w:rsidR="00C370A9" w:rsidRPr="00B26785" w:rsidRDefault="00C370A9" w:rsidP="00E956A6">
      <w:pPr>
        <w:shd w:val="clear" w:color="auto" w:fill="FFFFFF"/>
        <w:spacing w:after="0" w:line="240" w:lineRule="auto"/>
        <w:textAlignment w:val="baseline"/>
        <w:rPr>
          <w:rFonts w:eastAsia="Times New Roman" w:cstheme="minorHAnsi"/>
          <w:b/>
          <w:sz w:val="24"/>
          <w:szCs w:val="24"/>
          <w:bdr w:val="none" w:sz="0" w:space="0" w:color="auto" w:frame="1"/>
        </w:rPr>
      </w:pPr>
    </w:p>
    <w:p w14:paraId="13F83496" w14:textId="36CDA30F" w:rsidR="00E956A6" w:rsidRPr="00B26785" w:rsidRDefault="00E956A6" w:rsidP="00E956A6">
      <w:pPr>
        <w:shd w:val="clear" w:color="auto" w:fill="FFFFFF"/>
        <w:spacing w:after="0" w:line="240" w:lineRule="auto"/>
        <w:textAlignment w:val="baseline"/>
        <w:rPr>
          <w:rFonts w:eastAsia="Times New Roman" w:cstheme="minorHAnsi"/>
          <w:bCs/>
          <w:sz w:val="24"/>
          <w:szCs w:val="24"/>
          <w:bdr w:val="none" w:sz="0" w:space="0" w:color="auto" w:frame="1"/>
        </w:rPr>
      </w:pPr>
      <w:r w:rsidRPr="00B26785">
        <w:rPr>
          <w:rFonts w:eastAsia="Times New Roman" w:cstheme="minorHAnsi"/>
          <w:b/>
          <w:sz w:val="24"/>
          <w:szCs w:val="24"/>
          <w:bdr w:val="none" w:sz="0" w:space="0" w:color="auto" w:frame="1"/>
        </w:rPr>
        <w:t xml:space="preserve">Anticipated </w:t>
      </w:r>
      <w:proofErr w:type="gramStart"/>
      <w:r w:rsidR="00B37DD1" w:rsidRPr="00B26785">
        <w:rPr>
          <w:rFonts w:eastAsia="Times New Roman" w:cstheme="minorHAnsi"/>
          <w:b/>
          <w:sz w:val="24"/>
          <w:szCs w:val="24"/>
          <w:bdr w:val="none" w:sz="0" w:space="0" w:color="auto" w:frame="1"/>
        </w:rPr>
        <w:t>program</w:t>
      </w:r>
      <w:proofErr w:type="gramEnd"/>
      <w:r w:rsidR="00E562F8" w:rsidRPr="00B26785">
        <w:rPr>
          <w:rFonts w:eastAsia="Times New Roman" w:cstheme="minorHAnsi"/>
          <w:b/>
          <w:sz w:val="24"/>
          <w:szCs w:val="24"/>
          <w:bdr w:val="none" w:sz="0" w:space="0" w:color="auto" w:frame="1"/>
        </w:rPr>
        <w:t xml:space="preserve"> start date:</w:t>
      </w:r>
      <w:r w:rsidR="00E562F8" w:rsidRPr="00B26785">
        <w:rPr>
          <w:rFonts w:eastAsia="Times New Roman" w:cstheme="minorHAnsi"/>
          <w:bCs/>
          <w:sz w:val="24"/>
          <w:szCs w:val="24"/>
          <w:bdr w:val="none" w:sz="0" w:space="0" w:color="auto" w:frame="1"/>
        </w:rPr>
        <w:t xml:space="preserve"> </w:t>
      </w:r>
      <w:r w:rsidR="00FE2E05" w:rsidRPr="00B26785">
        <w:rPr>
          <w:rFonts w:eastAsia="Times New Roman" w:cstheme="minorHAnsi"/>
          <w:bCs/>
          <w:sz w:val="24"/>
          <w:szCs w:val="24"/>
          <w:bdr w:val="none" w:sz="0" w:space="0" w:color="auto" w:frame="1"/>
        </w:rPr>
        <w:t>October</w:t>
      </w:r>
      <w:r w:rsidR="00936401" w:rsidRPr="00B26785">
        <w:rPr>
          <w:rFonts w:eastAsia="Times New Roman" w:cstheme="minorHAnsi"/>
          <w:bCs/>
          <w:sz w:val="24"/>
          <w:szCs w:val="24"/>
          <w:bdr w:val="none" w:sz="0" w:space="0" w:color="auto" w:frame="1"/>
        </w:rPr>
        <w:t xml:space="preserve">, </w:t>
      </w:r>
      <w:r w:rsidR="00181150" w:rsidRPr="00B26785">
        <w:rPr>
          <w:rFonts w:eastAsia="Times New Roman" w:cstheme="minorHAnsi"/>
          <w:bCs/>
          <w:sz w:val="24"/>
          <w:szCs w:val="24"/>
          <w:bdr w:val="none" w:sz="0" w:space="0" w:color="auto" w:frame="1"/>
        </w:rPr>
        <w:t>2023</w:t>
      </w:r>
    </w:p>
    <w:p w14:paraId="46B0A2EC" w14:textId="77777777" w:rsidR="00C370A9" w:rsidRPr="00B26785" w:rsidRDefault="00C370A9" w:rsidP="00B61396">
      <w:pPr>
        <w:shd w:val="clear" w:color="auto" w:fill="FFFFFF"/>
        <w:spacing w:after="0" w:line="240" w:lineRule="auto"/>
        <w:textAlignment w:val="baseline"/>
        <w:rPr>
          <w:rFonts w:eastAsia="Times New Roman" w:cstheme="minorHAnsi"/>
          <w:b/>
          <w:bCs/>
          <w:sz w:val="24"/>
          <w:szCs w:val="24"/>
          <w:bdr w:val="none" w:sz="0" w:space="0" w:color="auto" w:frame="1"/>
        </w:rPr>
      </w:pPr>
    </w:p>
    <w:p w14:paraId="5A512DB6" w14:textId="77777777" w:rsidR="00036E12" w:rsidRPr="00B26785" w:rsidRDefault="00852712" w:rsidP="00B61396">
      <w:pPr>
        <w:shd w:val="clear" w:color="auto" w:fill="FFFFFF"/>
        <w:spacing w:after="0" w:line="240" w:lineRule="auto"/>
        <w:textAlignment w:val="baseline"/>
        <w:rPr>
          <w:rFonts w:eastAsia="Times New Roman" w:cstheme="minorHAnsi"/>
          <w:sz w:val="24"/>
          <w:szCs w:val="24"/>
        </w:rPr>
      </w:pPr>
      <w:r w:rsidRPr="00B26785">
        <w:rPr>
          <w:rFonts w:eastAsia="Times New Roman" w:cstheme="minorHAnsi"/>
          <w:b/>
          <w:bCs/>
          <w:sz w:val="24"/>
          <w:szCs w:val="24"/>
          <w:bdr w:val="none" w:sz="0" w:space="0" w:color="auto" w:frame="1"/>
        </w:rPr>
        <w:t xml:space="preserve">Funding Instrument </w:t>
      </w:r>
      <w:r w:rsidR="00B61396" w:rsidRPr="00B26785">
        <w:rPr>
          <w:rFonts w:eastAsia="Times New Roman" w:cstheme="minorHAnsi"/>
          <w:b/>
          <w:bCs/>
          <w:sz w:val="24"/>
          <w:szCs w:val="24"/>
          <w:bdr w:val="none" w:sz="0" w:space="0" w:color="auto" w:frame="1"/>
        </w:rPr>
        <w:t>Type:</w:t>
      </w:r>
      <w:r w:rsidR="00B61396" w:rsidRPr="00B26785">
        <w:rPr>
          <w:rFonts w:eastAsia="Times New Roman" w:cstheme="minorHAnsi"/>
          <w:sz w:val="24"/>
          <w:szCs w:val="24"/>
          <w:bdr w:val="none" w:sz="0" w:space="0" w:color="auto" w:frame="1"/>
        </w:rPr>
        <w:t xml:space="preserve">  </w:t>
      </w:r>
      <w:r w:rsidR="00181297" w:rsidRPr="00B26785">
        <w:rPr>
          <w:rFonts w:eastAsia="Times New Roman" w:cstheme="minorHAnsi"/>
          <w:sz w:val="24"/>
          <w:szCs w:val="24"/>
        </w:rPr>
        <w:t xml:space="preserve">Grant, fixed amount award, or cooperative agreement. </w:t>
      </w:r>
    </w:p>
    <w:p w14:paraId="3C8258B0" w14:textId="0137F225" w:rsidR="00B61396" w:rsidRPr="00B26785" w:rsidRDefault="00DC2378" w:rsidP="00B61396">
      <w:pPr>
        <w:shd w:val="clear" w:color="auto" w:fill="FFFFFF"/>
        <w:spacing w:after="0" w:line="240" w:lineRule="auto"/>
        <w:textAlignment w:val="baseline"/>
        <w:rPr>
          <w:rFonts w:eastAsia="Times New Roman" w:cstheme="minorHAnsi"/>
          <w:sz w:val="24"/>
          <w:szCs w:val="24"/>
        </w:rPr>
      </w:pPr>
      <w:r w:rsidRPr="00B26785">
        <w:rPr>
          <w:rFonts w:eastAsia="Times New Roman" w:cstheme="minorHAnsi"/>
          <w:sz w:val="24"/>
          <w:szCs w:val="24"/>
        </w:rPr>
        <w:t>The</w:t>
      </w:r>
      <w:r w:rsidR="006964A7" w:rsidRPr="00B26785">
        <w:rPr>
          <w:rFonts w:eastAsia="Times New Roman" w:cstheme="minorHAnsi"/>
          <w:sz w:val="24"/>
          <w:szCs w:val="24"/>
        </w:rPr>
        <w:t xml:space="preserve"> </w:t>
      </w:r>
      <w:r w:rsidR="00197DC1" w:rsidRPr="00B26785">
        <w:rPr>
          <w:rFonts w:eastAsia="Times New Roman" w:cstheme="minorHAnsi"/>
          <w:sz w:val="24"/>
          <w:szCs w:val="24"/>
        </w:rPr>
        <w:t xml:space="preserve">awarding agency </w:t>
      </w:r>
      <w:r w:rsidR="000129F8" w:rsidRPr="00B26785">
        <w:rPr>
          <w:rFonts w:eastAsia="Times New Roman" w:cstheme="minorHAnsi"/>
          <w:sz w:val="24"/>
          <w:szCs w:val="24"/>
        </w:rPr>
        <w:t>will decide on the</w:t>
      </w:r>
      <w:r w:rsidRPr="00B26785">
        <w:rPr>
          <w:rFonts w:eastAsia="Times New Roman" w:cstheme="minorHAnsi"/>
          <w:sz w:val="24"/>
          <w:szCs w:val="24"/>
        </w:rPr>
        <w:t xml:space="preserve"> funding instrument </w:t>
      </w:r>
      <w:r w:rsidR="00312FD5" w:rsidRPr="00B26785">
        <w:rPr>
          <w:rFonts w:eastAsia="Times New Roman" w:cstheme="minorHAnsi"/>
          <w:sz w:val="24"/>
          <w:szCs w:val="24"/>
        </w:rPr>
        <w:t>depend</w:t>
      </w:r>
      <w:r w:rsidR="000129F8" w:rsidRPr="00B26785">
        <w:rPr>
          <w:rFonts w:eastAsia="Times New Roman" w:cstheme="minorHAnsi"/>
          <w:sz w:val="24"/>
          <w:szCs w:val="24"/>
        </w:rPr>
        <w:t>ing</w:t>
      </w:r>
      <w:r w:rsidR="00312FD5" w:rsidRPr="00B26785">
        <w:rPr>
          <w:rFonts w:eastAsia="Times New Roman" w:cstheme="minorHAnsi"/>
          <w:sz w:val="24"/>
          <w:szCs w:val="24"/>
        </w:rPr>
        <w:t xml:space="preserve"> </w:t>
      </w:r>
      <w:r w:rsidR="00A77B3A" w:rsidRPr="00B26785">
        <w:rPr>
          <w:rFonts w:eastAsia="Times New Roman" w:cstheme="minorHAnsi"/>
          <w:sz w:val="24"/>
          <w:szCs w:val="24"/>
        </w:rPr>
        <w:t>on the scope of the pr</w:t>
      </w:r>
      <w:r w:rsidR="004D7BDF" w:rsidRPr="00B26785">
        <w:rPr>
          <w:rFonts w:eastAsia="Times New Roman" w:cstheme="minorHAnsi"/>
          <w:sz w:val="24"/>
          <w:szCs w:val="24"/>
        </w:rPr>
        <w:t>oject and</w:t>
      </w:r>
      <w:r w:rsidR="00A77B3A" w:rsidRPr="00B26785">
        <w:rPr>
          <w:rFonts w:eastAsia="Times New Roman" w:cstheme="minorHAnsi"/>
          <w:sz w:val="24"/>
          <w:szCs w:val="24"/>
        </w:rPr>
        <w:t xml:space="preserve"> recipient organizations’ track record in project/grants management</w:t>
      </w:r>
      <w:r w:rsidR="000129F8" w:rsidRPr="00B26785">
        <w:rPr>
          <w:rFonts w:eastAsia="Times New Roman" w:cstheme="minorHAnsi"/>
          <w:sz w:val="24"/>
          <w:szCs w:val="24"/>
        </w:rPr>
        <w:t>.</w:t>
      </w:r>
    </w:p>
    <w:p w14:paraId="56284C16" w14:textId="77777777" w:rsidR="0055090F" w:rsidRPr="00B26785" w:rsidRDefault="0055090F" w:rsidP="00B61396">
      <w:pPr>
        <w:shd w:val="clear" w:color="auto" w:fill="FFFFFF"/>
        <w:spacing w:after="0" w:line="240" w:lineRule="auto"/>
        <w:textAlignment w:val="baseline"/>
        <w:rPr>
          <w:rFonts w:eastAsia="Times New Roman" w:cstheme="minorHAnsi"/>
          <w:sz w:val="24"/>
          <w:szCs w:val="24"/>
        </w:rPr>
      </w:pPr>
    </w:p>
    <w:p w14:paraId="62FBBD42" w14:textId="15707E72" w:rsidR="0055090F" w:rsidRPr="00B26785" w:rsidRDefault="00D01992" w:rsidP="0055090F">
      <w:pPr>
        <w:shd w:val="clear" w:color="auto" w:fill="FFFFFF"/>
        <w:spacing w:after="0" w:line="240" w:lineRule="auto"/>
        <w:textAlignment w:val="baseline"/>
        <w:rPr>
          <w:rStyle w:val="Strong"/>
          <w:rFonts w:cstheme="minorHAnsi"/>
          <w:sz w:val="24"/>
          <w:szCs w:val="24"/>
          <w:bdr w:val="none" w:sz="0" w:space="0" w:color="auto" w:frame="1"/>
          <w:shd w:val="clear" w:color="auto" w:fill="FFFFFF"/>
        </w:rPr>
      </w:pPr>
      <w:r w:rsidRPr="00B26785">
        <w:rPr>
          <w:rFonts w:cstheme="minorHAnsi"/>
          <w:sz w:val="24"/>
          <w:szCs w:val="24"/>
          <w:shd w:val="clear" w:color="auto" w:fill="FFFFFF"/>
        </w:rPr>
        <w:t xml:space="preserve">Please note that the precise timeframe in which grant money will be disbursed cannot be guaranteed.  Grantees should design projects that can be implemented if </w:t>
      </w:r>
      <w:r w:rsidR="00981C8F" w:rsidRPr="00B26785">
        <w:rPr>
          <w:rFonts w:cstheme="minorHAnsi"/>
          <w:sz w:val="24"/>
          <w:szCs w:val="24"/>
          <w:shd w:val="clear" w:color="auto" w:fill="FFFFFF"/>
        </w:rPr>
        <w:t xml:space="preserve">grant is </w:t>
      </w:r>
      <w:proofErr w:type="gramStart"/>
      <w:r w:rsidR="00981C8F" w:rsidRPr="00B26785">
        <w:rPr>
          <w:rFonts w:cstheme="minorHAnsi"/>
          <w:sz w:val="24"/>
          <w:szCs w:val="24"/>
          <w:shd w:val="clear" w:color="auto" w:fill="FFFFFF"/>
        </w:rPr>
        <w:t>awarded</w:t>
      </w:r>
      <w:proofErr w:type="gramEnd"/>
      <w:r w:rsidR="00981C8F" w:rsidRPr="00B26785">
        <w:rPr>
          <w:rFonts w:cstheme="minorHAnsi"/>
          <w:sz w:val="24"/>
          <w:szCs w:val="24"/>
          <w:shd w:val="clear" w:color="auto" w:fill="FFFFFF"/>
        </w:rPr>
        <w:t xml:space="preserve"> and </w:t>
      </w:r>
      <w:r w:rsidRPr="00B26785">
        <w:rPr>
          <w:rFonts w:cstheme="minorHAnsi"/>
          <w:sz w:val="24"/>
          <w:szCs w:val="24"/>
          <w:shd w:val="clear" w:color="auto" w:fill="FFFFFF"/>
        </w:rPr>
        <w:t xml:space="preserve">money </w:t>
      </w:r>
      <w:r w:rsidR="00981C8F" w:rsidRPr="00B26785">
        <w:rPr>
          <w:rFonts w:cstheme="minorHAnsi"/>
          <w:sz w:val="24"/>
          <w:szCs w:val="24"/>
          <w:shd w:val="clear" w:color="auto" w:fill="FFFFFF"/>
        </w:rPr>
        <w:t>disbursed</w:t>
      </w:r>
      <w:r w:rsidRPr="00B26785">
        <w:rPr>
          <w:rFonts w:cstheme="minorHAnsi"/>
          <w:sz w:val="24"/>
          <w:szCs w:val="24"/>
          <w:shd w:val="clear" w:color="auto" w:fill="FFFFFF"/>
        </w:rPr>
        <w:t xml:space="preserve"> </w:t>
      </w:r>
      <w:r w:rsidR="001666C1" w:rsidRPr="00B26785">
        <w:rPr>
          <w:rFonts w:cstheme="minorHAnsi"/>
          <w:sz w:val="24"/>
          <w:szCs w:val="24"/>
          <w:shd w:val="clear" w:color="auto" w:fill="FFFFFF"/>
        </w:rPr>
        <w:t>no earlier than</w:t>
      </w:r>
      <w:r w:rsidR="005B62E1" w:rsidRPr="00B26785">
        <w:rPr>
          <w:rFonts w:cstheme="minorHAnsi"/>
          <w:sz w:val="24"/>
          <w:szCs w:val="24"/>
          <w:shd w:val="clear" w:color="auto" w:fill="FFFFFF"/>
        </w:rPr>
        <w:t xml:space="preserve"> </w:t>
      </w:r>
      <w:r w:rsidR="002354CB" w:rsidRPr="00B26785">
        <w:rPr>
          <w:rStyle w:val="Strong"/>
          <w:rFonts w:cstheme="minorHAnsi"/>
          <w:sz w:val="24"/>
          <w:szCs w:val="24"/>
          <w:bdr w:val="none" w:sz="0" w:space="0" w:color="auto" w:frame="1"/>
          <w:shd w:val="clear" w:color="auto" w:fill="FFFFFF"/>
        </w:rPr>
        <w:t>September</w:t>
      </w:r>
      <w:r w:rsidR="00AD62E4" w:rsidRPr="00B26785">
        <w:rPr>
          <w:rStyle w:val="Strong"/>
          <w:rFonts w:cstheme="minorHAnsi"/>
          <w:sz w:val="24"/>
          <w:szCs w:val="24"/>
          <w:bdr w:val="none" w:sz="0" w:space="0" w:color="auto" w:frame="1"/>
          <w:shd w:val="clear" w:color="auto" w:fill="FFFFFF"/>
        </w:rPr>
        <w:t xml:space="preserve">, </w:t>
      </w:r>
      <w:r w:rsidR="00181150" w:rsidRPr="00B26785">
        <w:rPr>
          <w:rStyle w:val="Strong"/>
          <w:rFonts w:cstheme="minorHAnsi"/>
          <w:sz w:val="24"/>
          <w:szCs w:val="24"/>
          <w:bdr w:val="none" w:sz="0" w:space="0" w:color="auto" w:frame="1"/>
          <w:shd w:val="clear" w:color="auto" w:fill="FFFFFF"/>
        </w:rPr>
        <w:t>2023</w:t>
      </w:r>
      <w:r w:rsidRPr="00B26785">
        <w:rPr>
          <w:rStyle w:val="Strong"/>
          <w:rFonts w:cstheme="minorHAnsi"/>
          <w:sz w:val="24"/>
          <w:szCs w:val="24"/>
          <w:bdr w:val="none" w:sz="0" w:space="0" w:color="auto" w:frame="1"/>
          <w:shd w:val="clear" w:color="auto" w:fill="FFFFFF"/>
        </w:rPr>
        <w:t>.</w:t>
      </w:r>
    </w:p>
    <w:p w14:paraId="43A6EF29" w14:textId="77777777" w:rsidR="0055090F" w:rsidRPr="00B26785" w:rsidRDefault="0055090F" w:rsidP="00B61396">
      <w:pPr>
        <w:shd w:val="clear" w:color="auto" w:fill="FFFFFF"/>
        <w:spacing w:after="0" w:line="240" w:lineRule="auto"/>
        <w:textAlignment w:val="baseline"/>
        <w:rPr>
          <w:rFonts w:eastAsia="Times New Roman" w:cstheme="minorHAnsi"/>
          <w:sz w:val="24"/>
          <w:szCs w:val="24"/>
        </w:rPr>
      </w:pPr>
    </w:p>
    <w:p w14:paraId="7631C1C5" w14:textId="77777777" w:rsidR="00C015BA" w:rsidRPr="00B26785" w:rsidRDefault="00C015BA" w:rsidP="00B61396">
      <w:pPr>
        <w:shd w:val="clear" w:color="auto" w:fill="FFFFFF"/>
        <w:spacing w:after="0" w:line="240" w:lineRule="auto"/>
        <w:textAlignment w:val="baseline"/>
        <w:rPr>
          <w:rFonts w:eastAsia="Times New Roman" w:cstheme="minorHAnsi"/>
          <w:sz w:val="24"/>
          <w:szCs w:val="24"/>
        </w:rPr>
      </w:pPr>
    </w:p>
    <w:p w14:paraId="6DE3A683" w14:textId="77777777" w:rsidR="00B61396" w:rsidRPr="00B26785" w:rsidRDefault="00C015BA" w:rsidP="00B61396">
      <w:pPr>
        <w:shd w:val="clear" w:color="auto" w:fill="FFFFFF"/>
        <w:spacing w:after="0" w:line="240" w:lineRule="auto"/>
        <w:textAlignment w:val="baseline"/>
        <w:rPr>
          <w:rFonts w:eastAsia="Times New Roman" w:cstheme="minorHAnsi"/>
          <w:sz w:val="24"/>
          <w:szCs w:val="24"/>
        </w:rPr>
      </w:pPr>
      <w:r w:rsidRPr="00B26785">
        <w:rPr>
          <w:rFonts w:eastAsia="Times New Roman" w:cstheme="minorHAnsi"/>
          <w:b/>
          <w:bCs/>
          <w:sz w:val="24"/>
          <w:szCs w:val="24"/>
          <w:bdr w:val="none" w:sz="0" w:space="0" w:color="auto" w:frame="1"/>
        </w:rPr>
        <w:t>C</w:t>
      </w:r>
      <w:r w:rsidR="00B61396" w:rsidRPr="00B26785">
        <w:rPr>
          <w:rFonts w:eastAsia="Times New Roman" w:cstheme="minorHAnsi"/>
          <w:b/>
          <w:bCs/>
          <w:sz w:val="24"/>
          <w:szCs w:val="24"/>
          <w:bdr w:val="none" w:sz="0" w:space="0" w:color="auto" w:frame="1"/>
        </w:rPr>
        <w:t>. ELIGILIBITY INFORMATION</w:t>
      </w:r>
    </w:p>
    <w:p w14:paraId="5177EAD9" w14:textId="77777777" w:rsidR="00D0290D" w:rsidRPr="00B26785" w:rsidRDefault="00D0290D" w:rsidP="00B61396">
      <w:pPr>
        <w:shd w:val="clear" w:color="auto" w:fill="FFFFFF"/>
        <w:spacing w:after="0" w:line="240" w:lineRule="auto"/>
        <w:textAlignment w:val="baseline"/>
        <w:rPr>
          <w:rFonts w:eastAsia="Times New Roman" w:cstheme="minorHAnsi"/>
          <w:sz w:val="24"/>
          <w:szCs w:val="24"/>
        </w:rPr>
      </w:pPr>
    </w:p>
    <w:p w14:paraId="00795908" w14:textId="77777777" w:rsidR="006B1AFD" w:rsidRPr="00B26785" w:rsidRDefault="006B1AFD" w:rsidP="008F0AB2">
      <w:pPr>
        <w:pStyle w:val="ListParagraph"/>
        <w:numPr>
          <w:ilvl w:val="0"/>
          <w:numId w:val="25"/>
        </w:numPr>
        <w:shd w:val="clear" w:color="auto" w:fill="FFFFFF"/>
        <w:spacing w:after="0" w:line="240" w:lineRule="auto"/>
        <w:textAlignment w:val="baseline"/>
        <w:rPr>
          <w:rFonts w:eastAsia="Times New Roman" w:cstheme="minorHAnsi"/>
          <w:sz w:val="24"/>
          <w:szCs w:val="24"/>
        </w:rPr>
      </w:pPr>
      <w:r w:rsidRPr="00B26785">
        <w:rPr>
          <w:rFonts w:eastAsia="Times New Roman" w:cstheme="minorHAnsi"/>
          <w:sz w:val="24"/>
          <w:szCs w:val="24"/>
        </w:rPr>
        <w:t>Eligible Applicants</w:t>
      </w:r>
    </w:p>
    <w:p w14:paraId="4A594559" w14:textId="77777777" w:rsidR="006B1AFD" w:rsidRPr="00B26785" w:rsidRDefault="006B1AFD" w:rsidP="006B1AFD">
      <w:pPr>
        <w:shd w:val="clear" w:color="auto" w:fill="FFFFFF"/>
        <w:spacing w:after="0" w:line="240" w:lineRule="auto"/>
        <w:textAlignment w:val="baseline"/>
        <w:rPr>
          <w:rFonts w:eastAsia="Times New Roman" w:cstheme="minorHAnsi"/>
          <w:sz w:val="24"/>
          <w:szCs w:val="24"/>
        </w:rPr>
      </w:pPr>
    </w:p>
    <w:p w14:paraId="5DC63F13" w14:textId="77777777" w:rsidR="008B454C" w:rsidRPr="00B26785" w:rsidRDefault="008B454C" w:rsidP="006B1AFD">
      <w:pPr>
        <w:shd w:val="clear" w:color="auto" w:fill="FFFFFF"/>
        <w:spacing w:after="0" w:line="240" w:lineRule="auto"/>
        <w:textAlignment w:val="baseline"/>
        <w:rPr>
          <w:rFonts w:eastAsia="Times New Roman" w:cstheme="minorHAnsi"/>
          <w:sz w:val="24"/>
          <w:szCs w:val="24"/>
        </w:rPr>
      </w:pPr>
      <w:r w:rsidRPr="00B26785">
        <w:rPr>
          <w:rFonts w:eastAsia="Times New Roman" w:cstheme="minorHAnsi"/>
          <w:sz w:val="24"/>
          <w:szCs w:val="24"/>
        </w:rPr>
        <w:t xml:space="preserve">The following organizations are eligible to apply: </w:t>
      </w:r>
    </w:p>
    <w:p w14:paraId="196E95BE" w14:textId="77777777" w:rsidR="0065782D" w:rsidRPr="00B26785" w:rsidRDefault="0065782D" w:rsidP="006B1AFD">
      <w:pPr>
        <w:shd w:val="clear" w:color="auto" w:fill="FFFFFF"/>
        <w:spacing w:after="0" w:line="240" w:lineRule="auto"/>
        <w:textAlignment w:val="baseline"/>
        <w:rPr>
          <w:rFonts w:eastAsia="Times New Roman" w:cstheme="minorHAnsi"/>
          <w:sz w:val="24"/>
          <w:szCs w:val="24"/>
        </w:rPr>
      </w:pPr>
    </w:p>
    <w:p w14:paraId="42736BB2" w14:textId="2767978D" w:rsidR="00B61396" w:rsidRPr="00B26785" w:rsidRDefault="00FD28CF" w:rsidP="00102CE4">
      <w:pPr>
        <w:pStyle w:val="ListParagraph"/>
        <w:numPr>
          <w:ilvl w:val="0"/>
          <w:numId w:val="19"/>
        </w:numPr>
        <w:rPr>
          <w:rFonts w:eastAsia="Times New Roman" w:cstheme="minorHAnsi"/>
          <w:b/>
          <w:sz w:val="24"/>
          <w:szCs w:val="24"/>
        </w:rPr>
      </w:pPr>
      <w:r w:rsidRPr="00B26785">
        <w:rPr>
          <w:rFonts w:eastAsia="Times New Roman" w:cstheme="minorHAnsi"/>
          <w:b/>
          <w:sz w:val="24"/>
          <w:szCs w:val="24"/>
        </w:rPr>
        <w:lastRenderedPageBreak/>
        <w:t>Montenegrin n</w:t>
      </w:r>
      <w:r w:rsidR="00C015BA" w:rsidRPr="00B26785">
        <w:rPr>
          <w:rFonts w:eastAsia="Times New Roman" w:cstheme="minorHAnsi"/>
          <w:b/>
          <w:sz w:val="24"/>
          <w:szCs w:val="24"/>
        </w:rPr>
        <w:t>ot-for-profit</w:t>
      </w:r>
      <w:r w:rsidR="003771F4" w:rsidRPr="00B26785">
        <w:rPr>
          <w:rFonts w:eastAsia="Times New Roman" w:cstheme="minorHAnsi"/>
          <w:b/>
          <w:sz w:val="24"/>
          <w:szCs w:val="24"/>
        </w:rPr>
        <w:t xml:space="preserve"> organizations, including think tanks</w:t>
      </w:r>
      <w:r w:rsidR="003F43F8" w:rsidRPr="00B26785">
        <w:rPr>
          <w:rFonts w:eastAsia="Times New Roman" w:cstheme="minorHAnsi"/>
          <w:b/>
          <w:sz w:val="24"/>
          <w:szCs w:val="24"/>
        </w:rPr>
        <w:t>, civil society/non-governmental organizations, educational organizations</w:t>
      </w:r>
      <w:r w:rsidR="00BE0F43" w:rsidRPr="00B26785">
        <w:rPr>
          <w:rFonts w:eastAsia="Times New Roman" w:cstheme="minorHAnsi"/>
          <w:b/>
          <w:sz w:val="24"/>
          <w:szCs w:val="24"/>
        </w:rPr>
        <w:t>,</w:t>
      </w:r>
      <w:r w:rsidR="003F43F8" w:rsidRPr="00B26785">
        <w:rPr>
          <w:rFonts w:eastAsia="Times New Roman" w:cstheme="minorHAnsi"/>
          <w:b/>
          <w:sz w:val="24"/>
          <w:szCs w:val="24"/>
        </w:rPr>
        <w:t xml:space="preserve"> and other organizations that have </w:t>
      </w:r>
      <w:r w:rsidR="0069318C" w:rsidRPr="00B26785">
        <w:rPr>
          <w:rFonts w:eastAsia="Times New Roman" w:cstheme="minorHAnsi"/>
          <w:b/>
          <w:sz w:val="24"/>
          <w:szCs w:val="24"/>
        </w:rPr>
        <w:t>displayed</w:t>
      </w:r>
      <w:r w:rsidR="003F43F8" w:rsidRPr="00B26785">
        <w:rPr>
          <w:rFonts w:eastAsia="Times New Roman" w:cstheme="minorHAnsi"/>
          <w:b/>
          <w:sz w:val="24"/>
          <w:szCs w:val="24"/>
        </w:rPr>
        <w:t xml:space="preserve"> trustworthiness</w:t>
      </w:r>
      <w:r w:rsidR="00D52BDB" w:rsidRPr="00B26785">
        <w:rPr>
          <w:rFonts w:eastAsia="Times New Roman" w:cstheme="minorHAnsi"/>
          <w:b/>
          <w:sz w:val="24"/>
          <w:szCs w:val="24"/>
        </w:rPr>
        <w:t>.</w:t>
      </w:r>
    </w:p>
    <w:p w14:paraId="1F63F664" w14:textId="77777777" w:rsidR="00820B19" w:rsidRPr="00B26785" w:rsidRDefault="00111DB6" w:rsidP="00111DB6">
      <w:pPr>
        <w:rPr>
          <w:rFonts w:cstheme="minorHAnsi"/>
          <w:b/>
          <w:bCs/>
          <w:sz w:val="24"/>
          <w:szCs w:val="24"/>
          <w:u w:val="single"/>
        </w:rPr>
      </w:pPr>
      <w:r w:rsidRPr="00B26785">
        <w:rPr>
          <w:rFonts w:cstheme="minorHAnsi"/>
          <w:b/>
          <w:bCs/>
          <w:sz w:val="24"/>
          <w:szCs w:val="24"/>
          <w:u w:val="single"/>
        </w:rPr>
        <w:t>American and third-country organizations and individuals are not eligible for grants under this program</w:t>
      </w:r>
      <w:r w:rsidRPr="00B26785">
        <w:rPr>
          <w:rFonts w:cstheme="minorHAnsi"/>
          <w:b/>
          <w:bCs/>
          <w:sz w:val="24"/>
          <w:szCs w:val="24"/>
        </w:rPr>
        <w:t>.</w:t>
      </w:r>
      <w:r w:rsidRPr="00B26785">
        <w:rPr>
          <w:rFonts w:cstheme="minorHAnsi"/>
          <w:b/>
          <w:bCs/>
          <w:sz w:val="24"/>
          <w:szCs w:val="24"/>
          <w:u w:val="single"/>
        </w:rPr>
        <w:t xml:space="preserve"> </w:t>
      </w:r>
    </w:p>
    <w:p w14:paraId="0DEC9851" w14:textId="383F8B7C" w:rsidR="00102CE4" w:rsidRPr="00B26785" w:rsidRDefault="00820B19" w:rsidP="00E66D6A">
      <w:pPr>
        <w:shd w:val="clear" w:color="auto" w:fill="FFFFFF"/>
        <w:spacing w:after="0" w:line="240" w:lineRule="auto"/>
        <w:textAlignment w:val="baseline"/>
        <w:rPr>
          <w:rFonts w:eastAsia="Times New Roman" w:cstheme="minorHAnsi"/>
          <w:bCs/>
          <w:sz w:val="24"/>
          <w:szCs w:val="24"/>
        </w:rPr>
      </w:pPr>
      <w:r w:rsidRPr="00B26785">
        <w:rPr>
          <w:rFonts w:eastAsia="Times New Roman" w:cstheme="minorHAnsi"/>
          <w:bCs/>
          <w:sz w:val="24"/>
          <w:szCs w:val="24"/>
        </w:rPr>
        <w:t>Applicants are only allowed to submit one proposal per organization. If more than one proposal is submitted from an organization, all proposals from that institution will be considered ineligible for funding.</w:t>
      </w:r>
    </w:p>
    <w:p w14:paraId="78D6EF02" w14:textId="77777777" w:rsidR="00E66D6A" w:rsidRPr="00B26785" w:rsidRDefault="00E66D6A" w:rsidP="00E66D6A">
      <w:pPr>
        <w:shd w:val="clear" w:color="auto" w:fill="FFFFFF"/>
        <w:spacing w:after="0" w:line="240" w:lineRule="auto"/>
        <w:textAlignment w:val="baseline"/>
        <w:rPr>
          <w:rFonts w:eastAsia="Times New Roman" w:cstheme="minorHAnsi"/>
          <w:bCs/>
          <w:sz w:val="24"/>
          <w:szCs w:val="24"/>
        </w:rPr>
      </w:pPr>
    </w:p>
    <w:p w14:paraId="031D9F86" w14:textId="5D357E0E" w:rsidR="00E66D6A" w:rsidRPr="00B26785" w:rsidRDefault="37F114C6" w:rsidP="37F114C6">
      <w:pPr>
        <w:rPr>
          <w:rFonts w:cstheme="minorHAnsi"/>
          <w:bCs/>
          <w:sz w:val="24"/>
          <w:szCs w:val="24"/>
        </w:rPr>
      </w:pPr>
      <w:r w:rsidRPr="00B26785">
        <w:rPr>
          <w:rFonts w:cstheme="minorHAnsi"/>
          <w:bCs/>
          <w:sz w:val="24"/>
          <w:szCs w:val="24"/>
        </w:rPr>
        <w:t>Organizations that have received a grant from the Democracy Commission Small Grants Program in a previous cycle may apply</w:t>
      </w:r>
      <w:r w:rsidR="00A815D9" w:rsidRPr="00B26785">
        <w:rPr>
          <w:rFonts w:cstheme="minorHAnsi"/>
          <w:bCs/>
          <w:sz w:val="24"/>
          <w:szCs w:val="24"/>
        </w:rPr>
        <w:t>;</w:t>
      </w:r>
      <w:r w:rsidRPr="00B26785">
        <w:rPr>
          <w:rFonts w:cstheme="minorHAnsi"/>
          <w:bCs/>
          <w:sz w:val="24"/>
          <w:szCs w:val="24"/>
        </w:rPr>
        <w:t xml:space="preserve"> however, preference will be given to organizations which do not have ongoing Embassy grants at the time when the merit review panel convenes. </w:t>
      </w:r>
    </w:p>
    <w:p w14:paraId="778D8983" w14:textId="5C98D589" w:rsidR="00203A67" w:rsidRPr="00B26785" w:rsidRDefault="00203A67" w:rsidP="00820B19">
      <w:pPr>
        <w:rPr>
          <w:rFonts w:cstheme="minorHAnsi"/>
          <w:b/>
          <w:sz w:val="24"/>
          <w:szCs w:val="24"/>
          <w:u w:val="single"/>
        </w:rPr>
      </w:pPr>
      <w:r w:rsidRPr="00B26785">
        <w:rPr>
          <w:rFonts w:cstheme="minorHAnsi"/>
          <w:b/>
          <w:sz w:val="24"/>
          <w:szCs w:val="24"/>
          <w:u w:val="single"/>
        </w:rPr>
        <w:t>Incomplete application packages w</w:t>
      </w:r>
      <w:r w:rsidR="009052B8" w:rsidRPr="00B26785">
        <w:rPr>
          <w:rFonts w:cstheme="minorHAnsi"/>
          <w:b/>
          <w:sz w:val="24"/>
          <w:szCs w:val="24"/>
          <w:u w:val="single"/>
        </w:rPr>
        <w:t>ill not</w:t>
      </w:r>
      <w:r w:rsidRPr="00B26785">
        <w:rPr>
          <w:rFonts w:cstheme="minorHAnsi"/>
          <w:b/>
          <w:sz w:val="24"/>
          <w:szCs w:val="24"/>
          <w:u w:val="single"/>
        </w:rPr>
        <w:t xml:space="preserve"> be considered for funding</w:t>
      </w:r>
      <w:r w:rsidRPr="00B26785">
        <w:rPr>
          <w:rFonts w:cstheme="minorHAnsi"/>
          <w:b/>
          <w:sz w:val="24"/>
          <w:szCs w:val="24"/>
        </w:rPr>
        <w:t>.</w:t>
      </w:r>
    </w:p>
    <w:p w14:paraId="489C00D1" w14:textId="77777777" w:rsidR="006B1AFD" w:rsidRPr="00B26785" w:rsidRDefault="006B1AFD" w:rsidP="008F0AB2">
      <w:pPr>
        <w:pStyle w:val="ListParagraph"/>
        <w:numPr>
          <w:ilvl w:val="0"/>
          <w:numId w:val="25"/>
        </w:numPr>
        <w:shd w:val="clear" w:color="auto" w:fill="FFFFFF"/>
        <w:spacing w:after="0" w:line="240" w:lineRule="auto"/>
        <w:textAlignment w:val="baseline"/>
        <w:rPr>
          <w:rFonts w:eastAsia="Times New Roman" w:cstheme="minorHAnsi"/>
          <w:sz w:val="24"/>
          <w:szCs w:val="24"/>
        </w:rPr>
      </w:pPr>
      <w:r w:rsidRPr="00B26785">
        <w:rPr>
          <w:rFonts w:eastAsia="Times New Roman" w:cstheme="minorHAnsi"/>
          <w:sz w:val="24"/>
          <w:szCs w:val="24"/>
        </w:rPr>
        <w:t>Other Eligibility Requirements</w:t>
      </w:r>
    </w:p>
    <w:p w14:paraId="23D81DE8" w14:textId="77777777" w:rsidR="006B1AFD" w:rsidRPr="00B26785" w:rsidRDefault="006B1AFD" w:rsidP="00B61396">
      <w:pPr>
        <w:shd w:val="clear" w:color="auto" w:fill="FFFFFF"/>
        <w:spacing w:after="0" w:line="240" w:lineRule="auto"/>
        <w:textAlignment w:val="baseline"/>
        <w:rPr>
          <w:rFonts w:eastAsia="Times New Roman" w:cstheme="minorHAnsi"/>
          <w:sz w:val="24"/>
          <w:szCs w:val="24"/>
        </w:rPr>
      </w:pPr>
    </w:p>
    <w:p w14:paraId="4DB04273" w14:textId="6D7250F2" w:rsidR="006B1AFD" w:rsidRPr="00B26785" w:rsidRDefault="003125DF" w:rsidP="00B61396">
      <w:pPr>
        <w:shd w:val="clear" w:color="auto" w:fill="FFFFFF"/>
        <w:spacing w:after="0" w:line="240" w:lineRule="auto"/>
        <w:textAlignment w:val="baseline"/>
        <w:rPr>
          <w:rFonts w:eastAsia="Times New Roman" w:cstheme="minorHAnsi"/>
          <w:sz w:val="24"/>
          <w:szCs w:val="24"/>
        </w:rPr>
      </w:pPr>
      <w:r w:rsidRPr="00B26785">
        <w:rPr>
          <w:rFonts w:eastAsia="Times New Roman" w:cstheme="minorHAnsi"/>
          <w:sz w:val="24"/>
          <w:szCs w:val="24"/>
        </w:rPr>
        <w:t xml:space="preserve">In order to be eligible </w:t>
      </w:r>
      <w:r w:rsidR="00C556EF" w:rsidRPr="00B26785">
        <w:rPr>
          <w:rFonts w:eastAsia="Times New Roman" w:cstheme="minorHAnsi"/>
          <w:sz w:val="24"/>
          <w:szCs w:val="24"/>
        </w:rPr>
        <w:t xml:space="preserve">to receive an award, all organizations must have a Unique Entity Identifier (UEI) </w:t>
      </w:r>
      <w:r w:rsidR="00CD08EA" w:rsidRPr="00B26785">
        <w:rPr>
          <w:rFonts w:eastAsia="Times New Roman" w:cstheme="minorHAnsi"/>
          <w:sz w:val="24"/>
          <w:szCs w:val="24"/>
        </w:rPr>
        <w:t xml:space="preserve">number issued via </w:t>
      </w:r>
      <w:hyperlink r:id="rId13" w:history="1">
        <w:r w:rsidR="00CD08EA" w:rsidRPr="00B26785">
          <w:rPr>
            <w:rStyle w:val="Hyperlink"/>
            <w:rFonts w:eastAsia="Times New Roman" w:cstheme="minorHAnsi"/>
            <w:sz w:val="24"/>
            <w:szCs w:val="24"/>
          </w:rPr>
          <w:t>www.SAM.gov</w:t>
        </w:r>
      </w:hyperlink>
      <w:r w:rsidR="00CD08EA" w:rsidRPr="00B26785">
        <w:rPr>
          <w:rFonts w:eastAsia="Times New Roman" w:cstheme="minorHAnsi"/>
          <w:sz w:val="24"/>
          <w:szCs w:val="24"/>
        </w:rPr>
        <w:t xml:space="preserve">, as well as a valid registration on </w:t>
      </w:r>
      <w:hyperlink r:id="rId14" w:history="1">
        <w:r w:rsidR="008663A8" w:rsidRPr="00B26785">
          <w:rPr>
            <w:rStyle w:val="Hyperlink"/>
            <w:rFonts w:eastAsia="Times New Roman" w:cstheme="minorHAnsi"/>
            <w:sz w:val="24"/>
            <w:szCs w:val="24"/>
          </w:rPr>
          <w:t>www.SAM.gov</w:t>
        </w:r>
      </w:hyperlink>
      <w:r w:rsidR="00AE451C" w:rsidRPr="00B26785">
        <w:rPr>
          <w:rFonts w:eastAsia="Times New Roman" w:cstheme="minorHAnsi"/>
          <w:sz w:val="24"/>
          <w:szCs w:val="24"/>
        </w:rPr>
        <w:t>.</w:t>
      </w:r>
      <w:r w:rsidR="008663A8" w:rsidRPr="00B26785">
        <w:rPr>
          <w:rFonts w:eastAsia="Times New Roman" w:cstheme="minorHAnsi"/>
          <w:sz w:val="24"/>
          <w:szCs w:val="24"/>
        </w:rPr>
        <w:t xml:space="preserve"> </w:t>
      </w:r>
      <w:r w:rsidR="00181150" w:rsidRPr="00B26785">
        <w:rPr>
          <w:rFonts w:eastAsia="Times New Roman" w:cstheme="minorHAnsi"/>
          <w:sz w:val="24"/>
          <w:szCs w:val="24"/>
        </w:rPr>
        <w:t>Please see Section D.3 for more information</w:t>
      </w:r>
      <w:r w:rsidR="00B12697" w:rsidRPr="00B26785">
        <w:rPr>
          <w:rFonts w:eastAsia="Times New Roman" w:cstheme="minorHAnsi"/>
          <w:sz w:val="24"/>
          <w:szCs w:val="24"/>
        </w:rPr>
        <w:t xml:space="preserve"> on free of charge, mandatory registrations</w:t>
      </w:r>
      <w:r w:rsidR="00181150" w:rsidRPr="00B26785">
        <w:rPr>
          <w:rFonts w:eastAsia="Times New Roman" w:cstheme="minorHAnsi"/>
          <w:sz w:val="24"/>
          <w:szCs w:val="24"/>
        </w:rPr>
        <w:t xml:space="preserve">. </w:t>
      </w:r>
    </w:p>
    <w:p w14:paraId="7DF20FC3" w14:textId="77777777" w:rsidR="00B12515" w:rsidRPr="00B26785" w:rsidRDefault="00B12515" w:rsidP="00B61396">
      <w:pPr>
        <w:shd w:val="clear" w:color="auto" w:fill="FFFFFF"/>
        <w:spacing w:after="0" w:line="240" w:lineRule="auto"/>
        <w:textAlignment w:val="baseline"/>
        <w:rPr>
          <w:rFonts w:eastAsia="Times New Roman" w:cstheme="minorHAnsi"/>
          <w:sz w:val="24"/>
          <w:szCs w:val="24"/>
        </w:rPr>
      </w:pPr>
    </w:p>
    <w:p w14:paraId="4A53B1D0" w14:textId="77777777" w:rsidR="00B61396" w:rsidRPr="00B26785" w:rsidRDefault="00095932" w:rsidP="00B61396">
      <w:pPr>
        <w:shd w:val="clear" w:color="auto" w:fill="FFFFFF"/>
        <w:spacing w:after="0" w:line="240" w:lineRule="auto"/>
        <w:textAlignment w:val="baseline"/>
        <w:rPr>
          <w:rFonts w:eastAsia="Times New Roman" w:cstheme="minorHAnsi"/>
          <w:b/>
          <w:bCs/>
          <w:sz w:val="24"/>
          <w:szCs w:val="24"/>
          <w:bdr w:val="none" w:sz="0" w:space="0" w:color="auto" w:frame="1"/>
        </w:rPr>
      </w:pPr>
      <w:r w:rsidRPr="00B26785">
        <w:rPr>
          <w:rFonts w:eastAsia="Times New Roman" w:cstheme="minorHAnsi"/>
          <w:b/>
          <w:bCs/>
          <w:sz w:val="24"/>
          <w:szCs w:val="24"/>
          <w:bdr w:val="none" w:sz="0" w:space="0" w:color="auto" w:frame="1"/>
        </w:rPr>
        <w:t>D</w:t>
      </w:r>
      <w:r w:rsidR="00B61396" w:rsidRPr="00B26785">
        <w:rPr>
          <w:rFonts w:eastAsia="Times New Roman" w:cstheme="minorHAnsi"/>
          <w:b/>
          <w:bCs/>
          <w:sz w:val="24"/>
          <w:szCs w:val="24"/>
          <w:bdr w:val="none" w:sz="0" w:space="0" w:color="auto" w:frame="1"/>
        </w:rPr>
        <w:t xml:space="preserve">. APPLICATION </w:t>
      </w:r>
      <w:r w:rsidRPr="00B26785">
        <w:rPr>
          <w:rFonts w:eastAsia="Times New Roman" w:cstheme="minorHAnsi"/>
          <w:b/>
          <w:bCs/>
          <w:sz w:val="24"/>
          <w:szCs w:val="24"/>
          <w:bdr w:val="none" w:sz="0" w:space="0" w:color="auto" w:frame="1"/>
        </w:rPr>
        <w:t>AND SUBMISSION INFORMATION</w:t>
      </w:r>
    </w:p>
    <w:p w14:paraId="07D949B7" w14:textId="77777777" w:rsidR="00A221AD" w:rsidRPr="00B26785" w:rsidRDefault="00A221AD" w:rsidP="003F3266">
      <w:pPr>
        <w:shd w:val="clear" w:color="auto" w:fill="FFFFFF"/>
        <w:spacing w:after="0" w:line="240" w:lineRule="auto"/>
        <w:textAlignment w:val="baseline"/>
        <w:rPr>
          <w:rFonts w:eastAsia="Times New Roman" w:cstheme="minorHAnsi"/>
          <w:sz w:val="24"/>
          <w:szCs w:val="24"/>
        </w:rPr>
      </w:pPr>
    </w:p>
    <w:p w14:paraId="35ED9A18" w14:textId="7011D2EE" w:rsidR="003F3266" w:rsidRPr="00E661ED" w:rsidRDefault="003F3266" w:rsidP="003F3266">
      <w:pPr>
        <w:shd w:val="clear" w:color="auto" w:fill="FFFFFF"/>
        <w:spacing w:after="0" w:line="240" w:lineRule="auto"/>
        <w:textAlignment w:val="baseline"/>
        <w:rPr>
          <w:rFonts w:eastAsia="Times New Roman" w:cstheme="minorHAnsi"/>
          <w:b/>
          <w:bCs/>
          <w:sz w:val="24"/>
          <w:szCs w:val="24"/>
          <w:u w:val="single"/>
        </w:rPr>
      </w:pPr>
      <w:r w:rsidRPr="00E661ED">
        <w:rPr>
          <w:rFonts w:eastAsia="Times New Roman" w:cstheme="minorHAnsi"/>
          <w:b/>
          <w:bCs/>
          <w:sz w:val="24"/>
          <w:szCs w:val="24"/>
          <w:u w:val="single"/>
        </w:rPr>
        <w:t>Proposals that do not meet the requirements of this announcement or fail to comply with the requirements</w:t>
      </w:r>
      <w:r w:rsidR="002A7016" w:rsidRPr="00E661ED">
        <w:rPr>
          <w:rFonts w:eastAsia="Times New Roman" w:cstheme="minorHAnsi"/>
          <w:b/>
          <w:bCs/>
          <w:sz w:val="24"/>
          <w:szCs w:val="24"/>
          <w:u w:val="single"/>
        </w:rPr>
        <w:t xml:space="preserve"> stated below</w:t>
      </w:r>
      <w:r w:rsidRPr="00E661ED">
        <w:rPr>
          <w:rFonts w:eastAsia="Times New Roman" w:cstheme="minorHAnsi"/>
          <w:b/>
          <w:bCs/>
          <w:sz w:val="24"/>
          <w:szCs w:val="24"/>
          <w:u w:val="single"/>
        </w:rPr>
        <w:t xml:space="preserve"> will </w:t>
      </w:r>
      <w:r w:rsidR="00491539" w:rsidRPr="00E661ED">
        <w:rPr>
          <w:rFonts w:eastAsia="Times New Roman" w:cstheme="minorHAnsi"/>
          <w:b/>
          <w:bCs/>
          <w:sz w:val="24"/>
          <w:szCs w:val="24"/>
          <w:u w:val="single"/>
        </w:rPr>
        <w:t>not be considered for funding</w:t>
      </w:r>
      <w:r w:rsidR="002A7016" w:rsidRPr="00E661ED">
        <w:rPr>
          <w:rFonts w:eastAsia="Times New Roman" w:cstheme="minorHAnsi"/>
          <w:b/>
          <w:bCs/>
          <w:sz w:val="24"/>
          <w:szCs w:val="24"/>
          <w:u w:val="single"/>
        </w:rPr>
        <w:t>.</w:t>
      </w:r>
    </w:p>
    <w:p w14:paraId="773D4F6D" w14:textId="294E7FD2" w:rsidR="003F3266" w:rsidRPr="00B26785" w:rsidRDefault="003F3266" w:rsidP="003F3266">
      <w:pPr>
        <w:shd w:val="clear" w:color="auto" w:fill="FFFFFF"/>
        <w:spacing w:after="0" w:line="240" w:lineRule="auto"/>
        <w:textAlignment w:val="baseline"/>
        <w:rPr>
          <w:rFonts w:eastAsia="Times New Roman" w:cstheme="minorHAnsi"/>
          <w:sz w:val="24"/>
          <w:szCs w:val="24"/>
        </w:rPr>
      </w:pPr>
    </w:p>
    <w:p w14:paraId="061CF818" w14:textId="0E6118B8" w:rsidR="003F3266" w:rsidRDefault="00623A13" w:rsidP="003F3266">
      <w:pPr>
        <w:shd w:val="clear" w:color="auto" w:fill="FFFFFF"/>
        <w:spacing w:after="0" w:line="240" w:lineRule="auto"/>
        <w:textAlignment w:val="baseline"/>
        <w:rPr>
          <w:rFonts w:eastAsia="Times New Roman" w:cstheme="minorHAnsi"/>
          <w:b/>
          <w:bCs/>
          <w:sz w:val="24"/>
          <w:szCs w:val="24"/>
        </w:rPr>
      </w:pPr>
      <w:r w:rsidRPr="00B26785">
        <w:rPr>
          <w:rFonts w:eastAsia="Times New Roman" w:cstheme="minorHAnsi"/>
          <w:b/>
          <w:bCs/>
          <w:sz w:val="24"/>
          <w:szCs w:val="24"/>
        </w:rPr>
        <w:t>Mandatory application forms</w:t>
      </w:r>
      <w:r w:rsidR="00ED40BE">
        <w:rPr>
          <w:rFonts w:eastAsia="Times New Roman" w:cstheme="minorHAnsi"/>
          <w:b/>
          <w:bCs/>
          <w:sz w:val="24"/>
          <w:szCs w:val="24"/>
        </w:rPr>
        <w:t xml:space="preserve"> (attached to this Notice of Funding Opportunity and available for download from Embassy website)</w:t>
      </w:r>
      <w:r w:rsidR="003F3266" w:rsidRPr="00B26785">
        <w:rPr>
          <w:rFonts w:eastAsia="Times New Roman" w:cstheme="minorHAnsi"/>
          <w:b/>
          <w:bCs/>
          <w:sz w:val="24"/>
          <w:szCs w:val="24"/>
        </w:rPr>
        <w:t>:</w:t>
      </w:r>
    </w:p>
    <w:p w14:paraId="3DFDFF5E" w14:textId="77777777" w:rsidR="00E661ED" w:rsidRPr="00B26785" w:rsidRDefault="00E661ED" w:rsidP="003F3266">
      <w:pPr>
        <w:shd w:val="clear" w:color="auto" w:fill="FFFFFF"/>
        <w:spacing w:after="0" w:line="240" w:lineRule="auto"/>
        <w:textAlignment w:val="baseline"/>
        <w:rPr>
          <w:rFonts w:eastAsia="Times New Roman" w:cstheme="minorHAnsi"/>
          <w:b/>
          <w:bCs/>
          <w:sz w:val="24"/>
          <w:szCs w:val="24"/>
        </w:rPr>
      </w:pPr>
    </w:p>
    <w:p w14:paraId="20666EFD" w14:textId="1C8D55C0" w:rsidR="00CD78A5" w:rsidRPr="00ED40BE" w:rsidRDefault="002A7016" w:rsidP="00CD78A5">
      <w:pPr>
        <w:pStyle w:val="ListParagraph"/>
        <w:numPr>
          <w:ilvl w:val="0"/>
          <w:numId w:val="33"/>
        </w:numPr>
        <w:shd w:val="clear" w:color="auto" w:fill="FFFFFF"/>
        <w:spacing w:after="0" w:line="240" w:lineRule="auto"/>
        <w:textAlignment w:val="baseline"/>
        <w:rPr>
          <w:rFonts w:eastAsia="Times New Roman" w:cstheme="minorHAnsi"/>
          <w:sz w:val="24"/>
          <w:szCs w:val="24"/>
        </w:rPr>
      </w:pPr>
      <w:r w:rsidRPr="00ED40BE">
        <w:rPr>
          <w:rFonts w:eastAsia="Times New Roman" w:cstheme="minorHAnsi"/>
          <w:sz w:val="24"/>
          <w:szCs w:val="24"/>
        </w:rPr>
        <w:t>Project proposal using the</w:t>
      </w:r>
      <w:r w:rsidR="00206033" w:rsidRPr="00ED40BE">
        <w:rPr>
          <w:rStyle w:val="Hyperlink"/>
          <w:rFonts w:eastAsia="Times New Roman" w:cstheme="minorHAnsi"/>
          <w:sz w:val="24"/>
          <w:szCs w:val="24"/>
          <w:u w:val="none"/>
        </w:rPr>
        <w:t xml:space="preserve"> </w:t>
      </w:r>
      <w:r w:rsidR="00206033" w:rsidRPr="00ED40BE">
        <w:rPr>
          <w:rFonts w:eastAsia="Times New Roman" w:cstheme="minorHAnsi"/>
          <w:b/>
          <w:bCs/>
          <w:sz w:val="24"/>
          <w:szCs w:val="24"/>
        </w:rPr>
        <w:t>Application Form</w:t>
      </w:r>
      <w:r w:rsidRPr="00ED40BE">
        <w:rPr>
          <w:rFonts w:eastAsia="Times New Roman" w:cstheme="minorHAnsi"/>
          <w:sz w:val="24"/>
          <w:szCs w:val="24"/>
        </w:rPr>
        <w:t xml:space="preserve"> </w:t>
      </w:r>
      <w:r w:rsidR="00BA5178" w:rsidRPr="00ED40BE">
        <w:rPr>
          <w:rFonts w:eastAsia="Times New Roman" w:cstheme="minorHAnsi"/>
          <w:sz w:val="24"/>
          <w:szCs w:val="24"/>
        </w:rPr>
        <w:t xml:space="preserve">and </w:t>
      </w:r>
      <w:r w:rsidRPr="00ED40BE">
        <w:rPr>
          <w:rFonts w:eastAsia="Times New Roman" w:cstheme="minorHAnsi"/>
          <w:sz w:val="24"/>
          <w:szCs w:val="24"/>
        </w:rPr>
        <w:t xml:space="preserve">in </w:t>
      </w:r>
      <w:r w:rsidR="00AD62E4" w:rsidRPr="00ED40BE">
        <w:rPr>
          <w:rFonts w:eastAsia="Times New Roman" w:cstheme="minorHAnsi"/>
          <w:sz w:val="24"/>
          <w:szCs w:val="24"/>
        </w:rPr>
        <w:t xml:space="preserve">compliance </w:t>
      </w:r>
      <w:r w:rsidRPr="00ED40BE">
        <w:rPr>
          <w:rFonts w:eastAsia="Times New Roman" w:cstheme="minorHAnsi"/>
          <w:sz w:val="24"/>
          <w:szCs w:val="24"/>
        </w:rPr>
        <w:t>with</w:t>
      </w:r>
      <w:r w:rsidR="00206033" w:rsidRPr="00ED40BE">
        <w:rPr>
          <w:rStyle w:val="Hyperlink"/>
          <w:rFonts w:eastAsia="Times New Roman" w:cstheme="minorHAnsi"/>
          <w:sz w:val="24"/>
          <w:szCs w:val="24"/>
          <w:u w:val="none"/>
        </w:rPr>
        <w:t xml:space="preserve"> </w:t>
      </w:r>
      <w:r w:rsidR="00206033" w:rsidRPr="00ED40BE">
        <w:rPr>
          <w:rFonts w:eastAsia="Times New Roman" w:cstheme="minorHAnsi"/>
          <w:b/>
          <w:bCs/>
          <w:sz w:val="24"/>
          <w:szCs w:val="24"/>
        </w:rPr>
        <w:t>Application Guidelines</w:t>
      </w:r>
      <w:r w:rsidR="00BA5178" w:rsidRPr="00ED40BE">
        <w:rPr>
          <w:rFonts w:eastAsia="Times New Roman" w:cstheme="minorHAnsi"/>
          <w:b/>
          <w:bCs/>
          <w:sz w:val="24"/>
          <w:szCs w:val="24"/>
        </w:rPr>
        <w:t>.</w:t>
      </w:r>
    </w:p>
    <w:p w14:paraId="1F8E3F44" w14:textId="51CB1815" w:rsidR="002A7016" w:rsidRPr="00B26785" w:rsidRDefault="002A7016" w:rsidP="00CD78A5">
      <w:pPr>
        <w:pStyle w:val="ListParagraph"/>
        <w:numPr>
          <w:ilvl w:val="0"/>
          <w:numId w:val="33"/>
        </w:numPr>
        <w:shd w:val="clear" w:color="auto" w:fill="FFFFFF"/>
        <w:spacing w:after="0" w:line="240" w:lineRule="auto"/>
        <w:textAlignment w:val="baseline"/>
        <w:rPr>
          <w:rFonts w:eastAsia="Times New Roman" w:cstheme="minorHAnsi"/>
          <w:sz w:val="24"/>
          <w:szCs w:val="24"/>
        </w:rPr>
      </w:pPr>
      <w:r w:rsidRPr="00B26785">
        <w:rPr>
          <w:rFonts w:eastAsia="Times New Roman" w:cstheme="minorHAnsi"/>
          <w:sz w:val="24"/>
          <w:szCs w:val="24"/>
        </w:rPr>
        <w:t xml:space="preserve">Detailed budget </w:t>
      </w:r>
      <w:r w:rsidR="00210EE8" w:rsidRPr="00B26785">
        <w:rPr>
          <w:rFonts w:eastAsia="Times New Roman" w:cstheme="minorHAnsi"/>
          <w:sz w:val="24"/>
          <w:szCs w:val="24"/>
        </w:rPr>
        <w:t xml:space="preserve">in USD amounts </w:t>
      </w:r>
      <w:r w:rsidRPr="00B26785">
        <w:rPr>
          <w:rFonts w:eastAsia="Times New Roman" w:cstheme="minorHAnsi"/>
          <w:sz w:val="24"/>
          <w:szCs w:val="24"/>
        </w:rPr>
        <w:t xml:space="preserve">and </w:t>
      </w:r>
      <w:r w:rsidR="00210EE8" w:rsidRPr="00B26785">
        <w:rPr>
          <w:rFonts w:eastAsia="Times New Roman" w:cstheme="minorHAnsi"/>
          <w:sz w:val="24"/>
          <w:szCs w:val="24"/>
        </w:rPr>
        <w:t xml:space="preserve">a </w:t>
      </w:r>
      <w:r w:rsidRPr="00B26785">
        <w:rPr>
          <w:rFonts w:eastAsia="Times New Roman" w:cstheme="minorHAnsi"/>
          <w:sz w:val="24"/>
          <w:szCs w:val="24"/>
        </w:rPr>
        <w:t xml:space="preserve">budget narrative using </w:t>
      </w:r>
      <w:r w:rsidR="00AD62E4" w:rsidRPr="00B26785">
        <w:rPr>
          <w:rFonts w:eastAsia="Times New Roman" w:cstheme="minorHAnsi"/>
          <w:sz w:val="24"/>
          <w:szCs w:val="24"/>
        </w:rPr>
        <w:t xml:space="preserve">the </w:t>
      </w:r>
      <w:r w:rsidRPr="00B26785">
        <w:rPr>
          <w:rFonts w:eastAsia="Times New Roman" w:cstheme="minorHAnsi"/>
          <w:sz w:val="24"/>
          <w:szCs w:val="24"/>
        </w:rPr>
        <w:t>format of your choice</w:t>
      </w:r>
      <w:r w:rsidR="00210935" w:rsidRPr="00B26785">
        <w:rPr>
          <w:rFonts w:eastAsia="Times New Roman" w:cstheme="minorHAnsi"/>
          <w:sz w:val="24"/>
          <w:szCs w:val="24"/>
        </w:rPr>
        <w:t xml:space="preserve"> (see Application Guidelines for information about</w:t>
      </w:r>
      <w:r w:rsidR="00A35067" w:rsidRPr="00B26785">
        <w:rPr>
          <w:rFonts w:eastAsia="Times New Roman" w:cstheme="minorHAnsi"/>
          <w:sz w:val="24"/>
          <w:szCs w:val="24"/>
        </w:rPr>
        <w:t xml:space="preserve"> eligible and ineligible costs)</w:t>
      </w:r>
      <w:r w:rsidR="002509CE" w:rsidRPr="00B26785">
        <w:rPr>
          <w:rFonts w:eastAsia="Times New Roman" w:cstheme="minorHAnsi"/>
          <w:sz w:val="24"/>
          <w:szCs w:val="24"/>
        </w:rPr>
        <w:t>.</w:t>
      </w:r>
    </w:p>
    <w:p w14:paraId="54772AF9" w14:textId="592F1E0A" w:rsidR="006754A5" w:rsidRPr="00B26785" w:rsidRDefault="006754A5" w:rsidP="00CD78A5">
      <w:pPr>
        <w:pStyle w:val="ListParagraph"/>
        <w:numPr>
          <w:ilvl w:val="0"/>
          <w:numId w:val="33"/>
        </w:numPr>
        <w:shd w:val="clear" w:color="auto" w:fill="FFFFFF"/>
        <w:spacing w:after="0" w:line="240" w:lineRule="auto"/>
        <w:textAlignment w:val="baseline"/>
        <w:rPr>
          <w:rFonts w:eastAsia="Times New Roman" w:cstheme="minorHAnsi"/>
          <w:sz w:val="24"/>
          <w:szCs w:val="24"/>
        </w:rPr>
      </w:pPr>
      <w:r w:rsidRPr="00ED40BE">
        <w:rPr>
          <w:rFonts w:eastAsia="Times New Roman" w:cstheme="minorHAnsi"/>
          <w:b/>
          <w:bCs/>
          <w:sz w:val="24"/>
          <w:szCs w:val="24"/>
        </w:rPr>
        <w:t>SF 424</w:t>
      </w:r>
      <w:r w:rsidR="00A35067" w:rsidRPr="00ED40BE">
        <w:rPr>
          <w:rFonts w:eastAsia="Times New Roman" w:cstheme="minorHAnsi"/>
          <w:b/>
          <w:bCs/>
          <w:sz w:val="24"/>
          <w:szCs w:val="24"/>
        </w:rPr>
        <w:t>, SF 424A,</w:t>
      </w:r>
      <w:r w:rsidR="00A35067" w:rsidRPr="00ED40BE">
        <w:rPr>
          <w:rFonts w:eastAsia="Times New Roman" w:cstheme="minorHAnsi"/>
          <w:sz w:val="24"/>
          <w:szCs w:val="24"/>
        </w:rPr>
        <w:t xml:space="preserve"> and </w:t>
      </w:r>
      <w:r w:rsidR="00A35067" w:rsidRPr="00ED40BE">
        <w:rPr>
          <w:rFonts w:eastAsia="Times New Roman" w:cstheme="minorHAnsi"/>
          <w:b/>
          <w:bCs/>
          <w:sz w:val="24"/>
          <w:szCs w:val="24"/>
        </w:rPr>
        <w:t>SF 424B</w:t>
      </w:r>
      <w:r w:rsidR="00A35067" w:rsidRPr="00ED40BE">
        <w:rPr>
          <w:rFonts w:eastAsia="Times New Roman" w:cstheme="minorHAnsi"/>
          <w:sz w:val="24"/>
          <w:szCs w:val="24"/>
        </w:rPr>
        <w:t xml:space="preserve"> </w:t>
      </w:r>
      <w:r w:rsidRPr="00ED40BE">
        <w:rPr>
          <w:rFonts w:eastAsia="Times New Roman" w:cstheme="minorHAnsi"/>
          <w:sz w:val="24"/>
          <w:szCs w:val="24"/>
        </w:rPr>
        <w:t xml:space="preserve">forms filled </w:t>
      </w:r>
      <w:r w:rsidR="00AD62E4" w:rsidRPr="00ED40BE">
        <w:rPr>
          <w:rFonts w:eastAsia="Times New Roman" w:cstheme="minorHAnsi"/>
          <w:sz w:val="24"/>
          <w:szCs w:val="24"/>
        </w:rPr>
        <w:t xml:space="preserve">out </w:t>
      </w:r>
      <w:r w:rsidRPr="00ED40BE">
        <w:rPr>
          <w:rFonts w:eastAsia="Times New Roman" w:cstheme="minorHAnsi"/>
          <w:sz w:val="24"/>
          <w:szCs w:val="24"/>
        </w:rPr>
        <w:t xml:space="preserve">in line with </w:t>
      </w:r>
      <w:r w:rsidR="00AD62E4" w:rsidRPr="00ED40BE">
        <w:rPr>
          <w:rFonts w:eastAsia="Times New Roman" w:cstheme="minorHAnsi"/>
          <w:sz w:val="24"/>
          <w:szCs w:val="24"/>
        </w:rPr>
        <w:t>the</w:t>
      </w:r>
      <w:r w:rsidR="00C13CE3" w:rsidRPr="00ED40BE">
        <w:rPr>
          <w:rFonts w:eastAsia="Times New Roman" w:cstheme="minorHAnsi"/>
          <w:b/>
          <w:bCs/>
          <w:sz w:val="24"/>
          <w:szCs w:val="24"/>
        </w:rPr>
        <w:t xml:space="preserve"> SF 424</w:t>
      </w:r>
      <w:r w:rsidR="00AD62E4" w:rsidRPr="00ED40BE">
        <w:rPr>
          <w:rFonts w:eastAsia="Times New Roman" w:cstheme="minorHAnsi"/>
          <w:b/>
          <w:bCs/>
          <w:sz w:val="24"/>
          <w:szCs w:val="24"/>
        </w:rPr>
        <w:t xml:space="preserve"> </w:t>
      </w:r>
      <w:r w:rsidRPr="00ED40BE">
        <w:rPr>
          <w:rFonts w:eastAsia="Times New Roman" w:cstheme="minorHAnsi"/>
          <w:b/>
          <w:bCs/>
          <w:sz w:val="24"/>
          <w:szCs w:val="24"/>
        </w:rPr>
        <w:t>guidelines</w:t>
      </w:r>
      <w:r w:rsidR="00C13CE3" w:rsidRPr="00ED40BE">
        <w:rPr>
          <w:rFonts w:eastAsia="Times New Roman" w:cstheme="minorHAnsi"/>
          <w:sz w:val="24"/>
          <w:szCs w:val="24"/>
        </w:rPr>
        <w:t xml:space="preserve"> and </w:t>
      </w:r>
      <w:r w:rsidR="00C13CE3" w:rsidRPr="00ED40BE">
        <w:rPr>
          <w:rFonts w:eastAsia="Times New Roman" w:cstheme="minorHAnsi"/>
          <w:b/>
          <w:bCs/>
          <w:sz w:val="24"/>
          <w:szCs w:val="24"/>
        </w:rPr>
        <w:t>SF 424A guidelines</w:t>
      </w:r>
      <w:r w:rsidRPr="00ED40BE">
        <w:rPr>
          <w:rFonts w:eastAsia="Times New Roman" w:cstheme="minorHAnsi"/>
          <w:sz w:val="24"/>
          <w:szCs w:val="24"/>
        </w:rPr>
        <w:t xml:space="preserve"> and signed</w:t>
      </w:r>
      <w:r w:rsidRPr="00B26785">
        <w:rPr>
          <w:rFonts w:eastAsia="Times New Roman" w:cstheme="minorHAnsi"/>
          <w:sz w:val="24"/>
          <w:szCs w:val="24"/>
        </w:rPr>
        <w:t xml:space="preserve">. </w:t>
      </w:r>
    </w:p>
    <w:p w14:paraId="1227E9FA" w14:textId="3F8F124A" w:rsidR="002A7016" w:rsidRPr="00B26785" w:rsidRDefault="002A7016" w:rsidP="002A7016">
      <w:pPr>
        <w:pStyle w:val="ListParagraph"/>
        <w:numPr>
          <w:ilvl w:val="0"/>
          <w:numId w:val="24"/>
        </w:numPr>
        <w:shd w:val="clear" w:color="auto" w:fill="FFFFFF"/>
        <w:spacing w:after="0" w:line="240" w:lineRule="auto"/>
        <w:textAlignment w:val="baseline"/>
        <w:rPr>
          <w:rFonts w:eastAsia="Times New Roman" w:cstheme="minorHAnsi"/>
          <w:sz w:val="24"/>
          <w:szCs w:val="24"/>
        </w:rPr>
      </w:pPr>
      <w:r w:rsidRPr="00B26785">
        <w:rPr>
          <w:rFonts w:eastAsia="Times New Roman" w:cstheme="minorHAnsi"/>
          <w:sz w:val="24"/>
          <w:szCs w:val="24"/>
        </w:rPr>
        <w:t xml:space="preserve">1-page CV or resume </w:t>
      </w:r>
      <w:r w:rsidR="00820B19" w:rsidRPr="00B26785">
        <w:rPr>
          <w:rFonts w:eastAsia="Times New Roman" w:cstheme="minorHAnsi"/>
          <w:sz w:val="24"/>
          <w:szCs w:val="24"/>
        </w:rPr>
        <w:t xml:space="preserve">in English </w:t>
      </w:r>
      <w:r w:rsidRPr="00B26785">
        <w:rPr>
          <w:rFonts w:eastAsia="Times New Roman" w:cstheme="minorHAnsi"/>
          <w:sz w:val="24"/>
          <w:szCs w:val="24"/>
        </w:rPr>
        <w:t>of key personnel who are proposed for the program</w:t>
      </w:r>
      <w:r w:rsidR="002509CE" w:rsidRPr="00B26785">
        <w:rPr>
          <w:rFonts w:eastAsia="Times New Roman" w:cstheme="minorHAnsi"/>
          <w:sz w:val="24"/>
          <w:szCs w:val="24"/>
        </w:rPr>
        <w:t>.</w:t>
      </w:r>
    </w:p>
    <w:p w14:paraId="0BE0E256" w14:textId="5F5889D8" w:rsidR="00FF6979" w:rsidRPr="00B26785" w:rsidRDefault="00FF6979" w:rsidP="002A7016">
      <w:pPr>
        <w:pStyle w:val="ListParagraph"/>
        <w:numPr>
          <w:ilvl w:val="0"/>
          <w:numId w:val="24"/>
        </w:numPr>
        <w:shd w:val="clear" w:color="auto" w:fill="FFFFFF"/>
        <w:spacing w:after="0" w:line="240" w:lineRule="auto"/>
        <w:textAlignment w:val="baseline"/>
        <w:rPr>
          <w:rFonts w:eastAsia="Times New Roman" w:cstheme="minorHAnsi"/>
          <w:sz w:val="24"/>
          <w:szCs w:val="24"/>
        </w:rPr>
      </w:pPr>
      <w:r w:rsidRPr="00B26785">
        <w:rPr>
          <w:rFonts w:eastAsia="Times New Roman" w:cstheme="minorHAnsi"/>
          <w:sz w:val="24"/>
          <w:szCs w:val="24"/>
        </w:rPr>
        <w:t>Organization’s registration papers</w:t>
      </w:r>
      <w:r w:rsidR="00820B19" w:rsidRPr="00B26785">
        <w:rPr>
          <w:rFonts w:eastAsia="Times New Roman" w:cstheme="minorHAnsi"/>
          <w:sz w:val="24"/>
          <w:szCs w:val="24"/>
        </w:rPr>
        <w:t xml:space="preserve"> (in </w:t>
      </w:r>
      <w:r w:rsidR="00AD62E4" w:rsidRPr="00B26785">
        <w:rPr>
          <w:rFonts w:eastAsia="Times New Roman" w:cstheme="minorHAnsi"/>
          <w:sz w:val="24"/>
          <w:szCs w:val="24"/>
        </w:rPr>
        <w:t xml:space="preserve">the </w:t>
      </w:r>
      <w:r w:rsidR="00820B19" w:rsidRPr="00B26785">
        <w:rPr>
          <w:rFonts w:eastAsia="Times New Roman" w:cstheme="minorHAnsi"/>
          <w:sz w:val="24"/>
          <w:szCs w:val="24"/>
        </w:rPr>
        <w:t>local language)</w:t>
      </w:r>
      <w:r w:rsidR="002509CE" w:rsidRPr="00B26785">
        <w:rPr>
          <w:rFonts w:eastAsia="Times New Roman" w:cstheme="minorHAnsi"/>
          <w:sz w:val="24"/>
          <w:szCs w:val="24"/>
        </w:rPr>
        <w:t>.</w:t>
      </w:r>
    </w:p>
    <w:p w14:paraId="44B7735B" w14:textId="28F790E1" w:rsidR="009C5969" w:rsidRPr="00B26785" w:rsidRDefault="0028229D" w:rsidP="005C3D49">
      <w:pPr>
        <w:pStyle w:val="ListParagraph"/>
        <w:numPr>
          <w:ilvl w:val="0"/>
          <w:numId w:val="24"/>
        </w:numPr>
        <w:shd w:val="clear" w:color="auto" w:fill="FFFFFF"/>
        <w:spacing w:after="0" w:line="240" w:lineRule="auto"/>
        <w:textAlignment w:val="baseline"/>
        <w:rPr>
          <w:rFonts w:eastAsia="Times New Roman" w:cstheme="minorHAnsi"/>
          <w:sz w:val="24"/>
          <w:szCs w:val="24"/>
        </w:rPr>
      </w:pPr>
      <w:r w:rsidRPr="00B26785">
        <w:rPr>
          <w:rFonts w:eastAsia="Times New Roman" w:cstheme="minorHAnsi"/>
          <w:color w:val="000000"/>
          <w:sz w:val="24"/>
          <w:szCs w:val="24"/>
        </w:rPr>
        <w:t>Documentation to show that the applicant has</w:t>
      </w:r>
      <w:r w:rsidR="00EC77FD" w:rsidRPr="00B26785">
        <w:rPr>
          <w:rFonts w:eastAsia="Times New Roman" w:cstheme="minorHAnsi"/>
          <w:color w:val="000000"/>
          <w:sz w:val="24"/>
          <w:szCs w:val="24"/>
        </w:rPr>
        <w:t xml:space="preserve"> an</w:t>
      </w:r>
      <w:r w:rsidR="00EC77FD" w:rsidRPr="00B26785">
        <w:rPr>
          <w:rFonts w:eastAsia="Times New Roman" w:cstheme="minorHAnsi"/>
          <w:b/>
          <w:bCs/>
          <w:color w:val="000000"/>
          <w:sz w:val="24"/>
          <w:szCs w:val="24"/>
        </w:rPr>
        <w:t xml:space="preserve"> active SAM.gov registration</w:t>
      </w:r>
      <w:r w:rsidRPr="00B26785">
        <w:rPr>
          <w:rFonts w:eastAsia="Times New Roman" w:cstheme="minorHAnsi"/>
          <w:color w:val="000000"/>
          <w:sz w:val="24"/>
          <w:szCs w:val="24"/>
        </w:rPr>
        <w:t xml:space="preserve"> </w:t>
      </w:r>
      <w:r w:rsidR="00EC77FD" w:rsidRPr="00B26785">
        <w:rPr>
          <w:rFonts w:eastAsia="Times New Roman" w:cstheme="minorHAnsi"/>
          <w:color w:val="000000"/>
          <w:sz w:val="24"/>
          <w:szCs w:val="24"/>
        </w:rPr>
        <w:t xml:space="preserve">or </w:t>
      </w:r>
      <w:r w:rsidRPr="00B26785">
        <w:rPr>
          <w:rFonts w:eastAsia="Times New Roman" w:cstheme="minorHAnsi"/>
          <w:color w:val="000000"/>
          <w:sz w:val="24"/>
          <w:szCs w:val="24"/>
        </w:rPr>
        <w:t xml:space="preserve">at a minimum </w:t>
      </w:r>
      <w:r w:rsidR="00EC77FD" w:rsidRPr="00B26785">
        <w:rPr>
          <w:rFonts w:eastAsia="Times New Roman" w:cstheme="minorHAnsi"/>
          <w:color w:val="000000"/>
          <w:sz w:val="24"/>
          <w:szCs w:val="24"/>
        </w:rPr>
        <w:t xml:space="preserve">has </w:t>
      </w:r>
      <w:r w:rsidRPr="00B26785">
        <w:rPr>
          <w:rFonts w:eastAsia="Times New Roman" w:cstheme="minorHAnsi"/>
          <w:color w:val="000000"/>
          <w:sz w:val="24"/>
          <w:szCs w:val="24"/>
        </w:rPr>
        <w:t>started</w:t>
      </w:r>
      <w:r w:rsidR="00340F5A" w:rsidRPr="00B26785">
        <w:rPr>
          <w:rFonts w:eastAsia="Times New Roman" w:cstheme="minorHAnsi"/>
          <w:color w:val="000000"/>
          <w:sz w:val="24"/>
          <w:szCs w:val="24"/>
        </w:rPr>
        <w:t xml:space="preserve"> the</w:t>
      </w:r>
      <w:r w:rsidRPr="00B26785">
        <w:rPr>
          <w:rFonts w:eastAsia="Times New Roman" w:cstheme="minorHAnsi"/>
          <w:color w:val="000000"/>
          <w:sz w:val="24"/>
          <w:szCs w:val="24"/>
        </w:rPr>
        <w:t xml:space="preserve"> SAM.gov registration process (a screenshot from SAM.gov confirming whether the applying organization is </w:t>
      </w:r>
      <w:r w:rsidR="003B7F57" w:rsidRPr="00B26785">
        <w:rPr>
          <w:rFonts w:eastAsia="Times New Roman" w:cstheme="minorHAnsi"/>
          <w:color w:val="000000"/>
          <w:sz w:val="24"/>
          <w:szCs w:val="24"/>
        </w:rPr>
        <w:t>active in SAM.gov</w:t>
      </w:r>
      <w:r w:rsidR="001F46B2" w:rsidRPr="00B26785">
        <w:rPr>
          <w:rFonts w:eastAsia="Times New Roman" w:cstheme="minorHAnsi"/>
          <w:color w:val="000000"/>
          <w:sz w:val="24"/>
          <w:szCs w:val="24"/>
        </w:rPr>
        <w:t xml:space="preserve"> or </w:t>
      </w:r>
      <w:r w:rsidR="003B7F57" w:rsidRPr="00B26785">
        <w:rPr>
          <w:rFonts w:eastAsia="Times New Roman" w:cstheme="minorHAnsi"/>
          <w:color w:val="000000"/>
          <w:sz w:val="24"/>
          <w:szCs w:val="24"/>
        </w:rPr>
        <w:t>its</w:t>
      </w:r>
      <w:r w:rsidR="00340F5A" w:rsidRPr="00B26785">
        <w:rPr>
          <w:rFonts w:eastAsia="Times New Roman" w:cstheme="minorHAnsi"/>
          <w:color w:val="000000"/>
          <w:sz w:val="24"/>
          <w:szCs w:val="24"/>
        </w:rPr>
        <w:t xml:space="preserve"> </w:t>
      </w:r>
      <w:r w:rsidR="00C37E49" w:rsidRPr="00B26785">
        <w:rPr>
          <w:rFonts w:eastAsia="Times New Roman" w:cstheme="minorHAnsi"/>
          <w:color w:val="000000"/>
          <w:sz w:val="24"/>
          <w:szCs w:val="24"/>
        </w:rPr>
        <w:t>SAM.gov registration</w:t>
      </w:r>
      <w:r w:rsidR="003B7F57" w:rsidRPr="00B26785">
        <w:rPr>
          <w:rFonts w:eastAsia="Times New Roman" w:cstheme="minorHAnsi"/>
          <w:color w:val="000000"/>
          <w:sz w:val="24"/>
          <w:szCs w:val="24"/>
        </w:rPr>
        <w:t xml:space="preserve"> is in progress</w:t>
      </w:r>
      <w:r w:rsidR="005F6246" w:rsidRPr="00B26785">
        <w:rPr>
          <w:rFonts w:eastAsia="Times New Roman" w:cstheme="minorHAnsi"/>
          <w:color w:val="000000"/>
          <w:sz w:val="24"/>
          <w:szCs w:val="24"/>
        </w:rPr>
        <w:t>).</w:t>
      </w:r>
    </w:p>
    <w:p w14:paraId="1287EB1E" w14:textId="77777777" w:rsidR="0073222C" w:rsidRPr="00B26785" w:rsidRDefault="009C5969" w:rsidP="0073222C">
      <w:pPr>
        <w:shd w:val="clear" w:color="auto" w:fill="FFFFFF"/>
        <w:spacing w:after="0" w:line="240" w:lineRule="auto"/>
        <w:textAlignment w:val="baseline"/>
        <w:rPr>
          <w:rFonts w:eastAsia="Times New Roman" w:cstheme="minorHAnsi"/>
          <w:b/>
          <w:bCs/>
          <w:color w:val="FF0000"/>
          <w:sz w:val="24"/>
          <w:szCs w:val="24"/>
        </w:rPr>
      </w:pPr>
      <w:r w:rsidRPr="00B26785">
        <w:rPr>
          <w:rFonts w:eastAsia="Times New Roman" w:cstheme="minorHAnsi"/>
          <w:b/>
          <w:bCs/>
          <w:color w:val="000000"/>
          <w:sz w:val="24"/>
          <w:szCs w:val="24"/>
        </w:rPr>
        <w:lastRenderedPageBreak/>
        <w:t>Important</w:t>
      </w:r>
      <w:r w:rsidR="001173CC" w:rsidRPr="00B26785">
        <w:rPr>
          <w:rFonts w:eastAsia="Times New Roman" w:cstheme="minorHAnsi"/>
          <w:b/>
          <w:bCs/>
          <w:color w:val="000000"/>
          <w:sz w:val="24"/>
          <w:szCs w:val="24"/>
        </w:rPr>
        <w:t>:</w:t>
      </w:r>
      <w:r w:rsidR="00DB5898" w:rsidRPr="00B26785">
        <w:rPr>
          <w:rFonts w:eastAsia="Times New Roman" w:cstheme="minorHAnsi"/>
          <w:b/>
          <w:bCs/>
          <w:color w:val="000000"/>
          <w:sz w:val="24"/>
          <w:szCs w:val="24"/>
        </w:rPr>
        <w:t xml:space="preserve"> </w:t>
      </w:r>
      <w:r w:rsidR="0073222C" w:rsidRPr="00B26785">
        <w:rPr>
          <w:rFonts w:eastAsia="Times New Roman" w:cstheme="minorHAnsi"/>
          <w:b/>
          <w:bCs/>
          <w:color w:val="000000"/>
          <w:sz w:val="24"/>
          <w:szCs w:val="24"/>
        </w:rPr>
        <w:t>Applicant organizations without an active SAM.gov status at the time of technical screening will be disqualified.</w:t>
      </w:r>
    </w:p>
    <w:p w14:paraId="2899C499" w14:textId="77777777" w:rsidR="00834EFB" w:rsidRPr="00B26785" w:rsidRDefault="00834EFB" w:rsidP="009C5969">
      <w:pPr>
        <w:shd w:val="clear" w:color="auto" w:fill="FFFFFF"/>
        <w:spacing w:after="0" w:line="240" w:lineRule="auto"/>
        <w:textAlignment w:val="baseline"/>
        <w:rPr>
          <w:rFonts w:eastAsia="Times New Roman" w:cstheme="minorHAnsi"/>
          <w:color w:val="000000"/>
          <w:sz w:val="24"/>
          <w:szCs w:val="24"/>
        </w:rPr>
      </w:pPr>
    </w:p>
    <w:p w14:paraId="2BEA4544" w14:textId="235B511F" w:rsidR="001F3320" w:rsidRPr="00B26785" w:rsidRDefault="00736199" w:rsidP="009C5969">
      <w:pPr>
        <w:shd w:val="clear" w:color="auto" w:fill="FFFFFF"/>
        <w:spacing w:after="0" w:line="240" w:lineRule="auto"/>
        <w:textAlignment w:val="baseline"/>
        <w:rPr>
          <w:rFonts w:eastAsia="Times New Roman" w:cstheme="minorHAnsi"/>
          <w:b/>
          <w:bCs/>
          <w:color w:val="000000"/>
          <w:sz w:val="24"/>
          <w:szCs w:val="24"/>
        </w:rPr>
      </w:pPr>
      <w:r w:rsidRPr="00B26785">
        <w:rPr>
          <w:rFonts w:eastAsia="Times New Roman" w:cstheme="minorHAnsi"/>
          <w:color w:val="000000"/>
          <w:sz w:val="24"/>
          <w:szCs w:val="24"/>
        </w:rPr>
        <w:t xml:space="preserve">Organizations </w:t>
      </w:r>
      <w:r w:rsidR="00EB17AD" w:rsidRPr="00B26785">
        <w:rPr>
          <w:rFonts w:eastAsia="Times New Roman" w:cstheme="minorHAnsi"/>
          <w:color w:val="000000"/>
          <w:sz w:val="24"/>
          <w:szCs w:val="24"/>
        </w:rPr>
        <w:t>may apply while</w:t>
      </w:r>
      <w:r w:rsidR="00136F39" w:rsidRPr="00B26785">
        <w:rPr>
          <w:rFonts w:eastAsia="Times New Roman" w:cstheme="minorHAnsi"/>
          <w:color w:val="000000"/>
          <w:sz w:val="24"/>
          <w:szCs w:val="24"/>
        </w:rPr>
        <w:t xml:space="preserve"> </w:t>
      </w:r>
      <w:r w:rsidRPr="00B26785">
        <w:rPr>
          <w:rFonts w:eastAsia="Times New Roman" w:cstheme="minorHAnsi"/>
          <w:color w:val="000000"/>
          <w:sz w:val="24"/>
          <w:szCs w:val="24"/>
        </w:rPr>
        <w:t>their</w:t>
      </w:r>
      <w:r w:rsidR="00136F39" w:rsidRPr="00B26785">
        <w:rPr>
          <w:rFonts w:eastAsia="Times New Roman" w:cstheme="minorHAnsi"/>
          <w:color w:val="000000"/>
          <w:sz w:val="24"/>
          <w:szCs w:val="24"/>
        </w:rPr>
        <w:t xml:space="preserve"> SAM.gov registration is </w:t>
      </w:r>
      <w:r w:rsidR="00F10C60" w:rsidRPr="00B26785">
        <w:rPr>
          <w:rFonts w:eastAsia="Times New Roman" w:cstheme="minorHAnsi"/>
          <w:color w:val="000000"/>
          <w:sz w:val="24"/>
          <w:szCs w:val="24"/>
        </w:rPr>
        <w:t>pending</w:t>
      </w:r>
      <w:r w:rsidR="00136F39" w:rsidRPr="00B26785">
        <w:rPr>
          <w:rFonts w:eastAsia="Times New Roman" w:cstheme="minorHAnsi"/>
          <w:color w:val="000000"/>
          <w:sz w:val="24"/>
          <w:szCs w:val="24"/>
        </w:rPr>
        <w:t>, however</w:t>
      </w:r>
      <w:r w:rsidR="00ED0436" w:rsidRPr="00B26785">
        <w:rPr>
          <w:rFonts w:eastAsia="Times New Roman" w:cstheme="minorHAnsi"/>
          <w:color w:val="000000"/>
          <w:sz w:val="24"/>
          <w:szCs w:val="24"/>
        </w:rPr>
        <w:t>,</w:t>
      </w:r>
      <w:r w:rsidR="00136F39" w:rsidRPr="00B26785">
        <w:rPr>
          <w:rFonts w:eastAsia="Times New Roman" w:cstheme="minorHAnsi"/>
          <w:color w:val="000000"/>
          <w:sz w:val="24"/>
          <w:szCs w:val="24"/>
        </w:rPr>
        <w:t xml:space="preserve"> </w:t>
      </w:r>
      <w:r w:rsidR="00A16D3A" w:rsidRPr="00B26785">
        <w:rPr>
          <w:rFonts w:eastAsia="Times New Roman" w:cstheme="minorHAnsi"/>
          <w:color w:val="000000"/>
          <w:sz w:val="24"/>
          <w:szCs w:val="24"/>
        </w:rPr>
        <w:t xml:space="preserve">if </w:t>
      </w:r>
      <w:r w:rsidR="00BA23D7" w:rsidRPr="00B26785">
        <w:rPr>
          <w:rFonts w:eastAsia="Times New Roman" w:cstheme="minorHAnsi"/>
          <w:color w:val="000000"/>
          <w:sz w:val="24"/>
          <w:szCs w:val="24"/>
        </w:rPr>
        <w:t xml:space="preserve">the </w:t>
      </w:r>
      <w:r w:rsidR="00A16D3A" w:rsidRPr="00B26785">
        <w:rPr>
          <w:rFonts w:eastAsia="Times New Roman" w:cstheme="minorHAnsi"/>
          <w:color w:val="000000"/>
          <w:sz w:val="24"/>
          <w:szCs w:val="24"/>
        </w:rPr>
        <w:t xml:space="preserve">SAM.gov registration </w:t>
      </w:r>
      <w:r w:rsidR="00FA7696" w:rsidRPr="00B26785">
        <w:rPr>
          <w:rFonts w:eastAsia="Times New Roman" w:cstheme="minorHAnsi"/>
          <w:color w:val="000000"/>
          <w:sz w:val="24"/>
          <w:szCs w:val="24"/>
        </w:rPr>
        <w:t xml:space="preserve">is not </w:t>
      </w:r>
      <w:r w:rsidR="007073F8" w:rsidRPr="00B26785">
        <w:rPr>
          <w:rFonts w:eastAsia="Times New Roman" w:cstheme="minorHAnsi"/>
          <w:color w:val="000000"/>
          <w:sz w:val="24"/>
          <w:szCs w:val="24"/>
        </w:rPr>
        <w:t>finalized</w:t>
      </w:r>
      <w:r w:rsidR="00FA7696" w:rsidRPr="00B26785">
        <w:rPr>
          <w:rFonts w:eastAsia="Times New Roman" w:cstheme="minorHAnsi"/>
          <w:color w:val="000000"/>
          <w:sz w:val="24"/>
          <w:szCs w:val="24"/>
        </w:rPr>
        <w:t xml:space="preserve"> </w:t>
      </w:r>
      <w:r w:rsidR="00EF643A" w:rsidRPr="00B26785">
        <w:rPr>
          <w:rFonts w:eastAsia="Times New Roman" w:cstheme="minorHAnsi"/>
          <w:color w:val="000000"/>
          <w:sz w:val="24"/>
          <w:szCs w:val="24"/>
        </w:rPr>
        <w:t xml:space="preserve">and active </w:t>
      </w:r>
      <w:r w:rsidR="009E317B" w:rsidRPr="00B26785">
        <w:rPr>
          <w:rFonts w:eastAsia="Times New Roman" w:cstheme="minorHAnsi"/>
          <w:color w:val="000000"/>
          <w:sz w:val="24"/>
          <w:szCs w:val="24"/>
        </w:rPr>
        <w:t xml:space="preserve">in the system </w:t>
      </w:r>
      <w:r w:rsidR="008F67DE" w:rsidRPr="00B26785">
        <w:rPr>
          <w:rFonts w:eastAsia="Times New Roman" w:cstheme="minorHAnsi"/>
          <w:color w:val="000000"/>
          <w:sz w:val="24"/>
          <w:szCs w:val="24"/>
        </w:rPr>
        <w:t xml:space="preserve">by </w:t>
      </w:r>
      <w:r w:rsidR="000835DD" w:rsidRPr="00B26785">
        <w:rPr>
          <w:rFonts w:eastAsia="Times New Roman" w:cstheme="minorHAnsi"/>
          <w:color w:val="000000"/>
          <w:sz w:val="24"/>
          <w:szCs w:val="24"/>
        </w:rPr>
        <w:t xml:space="preserve">17:00 on </w:t>
      </w:r>
      <w:r w:rsidR="004F5BA5" w:rsidRPr="00B26785">
        <w:rPr>
          <w:rFonts w:eastAsia="Times New Roman" w:cstheme="minorHAnsi"/>
          <w:color w:val="000000"/>
          <w:sz w:val="24"/>
          <w:szCs w:val="24"/>
        </w:rPr>
        <w:t>Monday</w:t>
      </w:r>
      <w:r w:rsidR="004E08A4" w:rsidRPr="00B26785">
        <w:rPr>
          <w:rFonts w:eastAsia="Times New Roman" w:cstheme="minorHAnsi"/>
          <w:color w:val="000000"/>
          <w:sz w:val="24"/>
          <w:szCs w:val="24"/>
        </w:rPr>
        <w:t>, May 1</w:t>
      </w:r>
      <w:r w:rsidR="004F5BA5" w:rsidRPr="00B26785">
        <w:rPr>
          <w:rFonts w:eastAsia="Times New Roman" w:cstheme="minorHAnsi"/>
          <w:color w:val="000000"/>
          <w:sz w:val="24"/>
          <w:szCs w:val="24"/>
        </w:rPr>
        <w:t>5</w:t>
      </w:r>
      <w:r w:rsidR="004E08A4" w:rsidRPr="00B26785">
        <w:rPr>
          <w:rFonts w:eastAsia="Times New Roman" w:cstheme="minorHAnsi"/>
          <w:color w:val="000000"/>
          <w:sz w:val="24"/>
          <w:szCs w:val="24"/>
        </w:rPr>
        <w:t xml:space="preserve"> </w:t>
      </w:r>
      <w:r w:rsidR="004F5BA5" w:rsidRPr="00B26785">
        <w:rPr>
          <w:rFonts w:eastAsia="Times New Roman" w:cstheme="minorHAnsi"/>
          <w:color w:val="000000"/>
          <w:sz w:val="24"/>
          <w:szCs w:val="24"/>
        </w:rPr>
        <w:t xml:space="preserve">(a week after the </w:t>
      </w:r>
      <w:r w:rsidR="00D74BCA" w:rsidRPr="00B26785">
        <w:rPr>
          <w:rFonts w:eastAsia="Times New Roman" w:cstheme="minorHAnsi"/>
          <w:color w:val="000000"/>
          <w:sz w:val="24"/>
          <w:szCs w:val="24"/>
        </w:rPr>
        <w:t>deadline for submission of applications to this Notice of Funding Opportunity)</w:t>
      </w:r>
      <w:r w:rsidR="008F67DE" w:rsidRPr="00B26785">
        <w:rPr>
          <w:rFonts w:eastAsia="Times New Roman" w:cstheme="minorHAnsi"/>
          <w:color w:val="000000"/>
          <w:sz w:val="24"/>
          <w:szCs w:val="24"/>
        </w:rPr>
        <w:t xml:space="preserve">, </w:t>
      </w:r>
      <w:r w:rsidR="00AE41BB" w:rsidRPr="00B26785">
        <w:rPr>
          <w:rFonts w:eastAsia="Times New Roman" w:cstheme="minorHAnsi"/>
          <w:color w:val="000000"/>
          <w:sz w:val="24"/>
          <w:szCs w:val="24"/>
        </w:rPr>
        <w:t>the</w:t>
      </w:r>
      <w:r w:rsidR="007073F8" w:rsidRPr="00B26785">
        <w:rPr>
          <w:rFonts w:eastAsia="Times New Roman" w:cstheme="minorHAnsi"/>
          <w:color w:val="000000"/>
          <w:sz w:val="24"/>
          <w:szCs w:val="24"/>
        </w:rPr>
        <w:t xml:space="preserve"> </w:t>
      </w:r>
      <w:r w:rsidR="006A3E65" w:rsidRPr="00B26785">
        <w:rPr>
          <w:rFonts w:eastAsia="Times New Roman" w:cstheme="minorHAnsi"/>
          <w:color w:val="000000"/>
          <w:sz w:val="24"/>
          <w:szCs w:val="24"/>
        </w:rPr>
        <w:t xml:space="preserve">applicant </w:t>
      </w:r>
      <w:r w:rsidR="00AE41BB" w:rsidRPr="00B26785">
        <w:rPr>
          <w:rFonts w:eastAsia="Times New Roman" w:cstheme="minorHAnsi"/>
          <w:color w:val="000000"/>
          <w:sz w:val="24"/>
          <w:szCs w:val="24"/>
        </w:rPr>
        <w:t xml:space="preserve">organization will be </w:t>
      </w:r>
      <w:r w:rsidR="00D74BCA" w:rsidRPr="00B26785">
        <w:rPr>
          <w:rFonts w:eastAsia="Times New Roman" w:cstheme="minorHAnsi"/>
          <w:color w:val="000000"/>
          <w:sz w:val="24"/>
          <w:szCs w:val="24"/>
        </w:rPr>
        <w:t>disqualified,</w:t>
      </w:r>
      <w:r w:rsidR="00C23AD5" w:rsidRPr="00B26785">
        <w:rPr>
          <w:rFonts w:eastAsia="Times New Roman" w:cstheme="minorHAnsi"/>
          <w:color w:val="000000"/>
          <w:sz w:val="24"/>
          <w:szCs w:val="24"/>
        </w:rPr>
        <w:t xml:space="preserve"> and </w:t>
      </w:r>
      <w:r w:rsidR="00AE41BB" w:rsidRPr="00B26785">
        <w:rPr>
          <w:rFonts w:eastAsia="Times New Roman" w:cstheme="minorHAnsi"/>
          <w:color w:val="000000"/>
          <w:sz w:val="24"/>
          <w:szCs w:val="24"/>
        </w:rPr>
        <w:t>their</w:t>
      </w:r>
      <w:r w:rsidR="00C23AD5" w:rsidRPr="00B26785">
        <w:rPr>
          <w:rFonts w:eastAsia="Times New Roman" w:cstheme="minorHAnsi"/>
          <w:color w:val="000000"/>
          <w:sz w:val="24"/>
          <w:szCs w:val="24"/>
        </w:rPr>
        <w:t xml:space="preserve"> application will not reach the merit review panel.</w:t>
      </w:r>
      <w:r w:rsidR="00984E8A" w:rsidRPr="00B26785">
        <w:rPr>
          <w:rFonts w:eastAsia="Times New Roman" w:cstheme="minorHAnsi"/>
          <w:color w:val="000000"/>
          <w:sz w:val="24"/>
          <w:szCs w:val="24"/>
        </w:rPr>
        <w:t xml:space="preserve"> </w:t>
      </w:r>
      <w:r w:rsidR="004270E1" w:rsidRPr="00B26785">
        <w:rPr>
          <w:rFonts w:eastAsia="Times New Roman" w:cstheme="minorHAnsi"/>
          <w:color w:val="000000"/>
          <w:sz w:val="24"/>
          <w:szCs w:val="24"/>
        </w:rPr>
        <w:t xml:space="preserve"> </w:t>
      </w:r>
    </w:p>
    <w:p w14:paraId="4802FEFF" w14:textId="77777777" w:rsidR="001F3320" w:rsidRPr="00B26785" w:rsidRDefault="001F3320" w:rsidP="009C5969">
      <w:pPr>
        <w:shd w:val="clear" w:color="auto" w:fill="FFFFFF"/>
        <w:spacing w:after="0" w:line="240" w:lineRule="auto"/>
        <w:textAlignment w:val="baseline"/>
        <w:rPr>
          <w:rFonts w:eastAsia="Times New Roman" w:cstheme="minorHAnsi"/>
          <w:color w:val="000000"/>
          <w:sz w:val="24"/>
          <w:szCs w:val="24"/>
        </w:rPr>
      </w:pPr>
    </w:p>
    <w:p w14:paraId="571ED478" w14:textId="0230D47B" w:rsidR="00291FEB" w:rsidRPr="00B26785" w:rsidRDefault="008E5C13" w:rsidP="00256892">
      <w:pPr>
        <w:shd w:val="clear" w:color="auto" w:fill="FFFFFF"/>
        <w:spacing w:after="0" w:line="240" w:lineRule="auto"/>
        <w:textAlignment w:val="baseline"/>
        <w:rPr>
          <w:rFonts w:eastAsia="Times New Roman" w:cstheme="minorHAnsi"/>
          <w:color w:val="000000"/>
          <w:sz w:val="24"/>
          <w:szCs w:val="24"/>
        </w:rPr>
      </w:pPr>
      <w:r w:rsidRPr="00B26785">
        <w:rPr>
          <w:rFonts w:eastAsia="Times New Roman" w:cstheme="minorHAnsi"/>
          <w:color w:val="000000"/>
          <w:sz w:val="24"/>
          <w:szCs w:val="24"/>
        </w:rPr>
        <w:t xml:space="preserve">The </w:t>
      </w:r>
      <w:r w:rsidR="005365A0" w:rsidRPr="00B26785">
        <w:rPr>
          <w:rFonts w:eastAsia="Times New Roman" w:cstheme="minorHAnsi"/>
          <w:color w:val="000000"/>
          <w:sz w:val="24"/>
          <w:szCs w:val="24"/>
        </w:rPr>
        <w:t xml:space="preserve">awarding agency will check the </w:t>
      </w:r>
      <w:r w:rsidR="00794697" w:rsidRPr="00B26785">
        <w:rPr>
          <w:rFonts w:eastAsia="Times New Roman" w:cstheme="minorHAnsi"/>
          <w:color w:val="000000"/>
          <w:sz w:val="24"/>
          <w:szCs w:val="24"/>
        </w:rPr>
        <w:t xml:space="preserve">SAM.gov status of organizations applying to this Notice of Funding Opportunity during </w:t>
      </w:r>
      <w:r w:rsidR="00BC4187" w:rsidRPr="00B26785">
        <w:rPr>
          <w:rFonts w:eastAsia="Times New Roman" w:cstheme="minorHAnsi"/>
          <w:color w:val="000000"/>
          <w:sz w:val="24"/>
          <w:szCs w:val="24"/>
        </w:rPr>
        <w:t xml:space="preserve">the </w:t>
      </w:r>
      <w:r w:rsidR="00794697" w:rsidRPr="00B26785">
        <w:rPr>
          <w:rFonts w:eastAsia="Times New Roman" w:cstheme="minorHAnsi"/>
          <w:color w:val="000000"/>
          <w:sz w:val="24"/>
          <w:szCs w:val="24"/>
        </w:rPr>
        <w:t xml:space="preserve">technical screening of </w:t>
      </w:r>
      <w:r w:rsidR="00291FEB" w:rsidRPr="00B26785">
        <w:rPr>
          <w:rFonts w:eastAsia="Times New Roman" w:cstheme="minorHAnsi"/>
          <w:color w:val="000000"/>
          <w:sz w:val="24"/>
          <w:szCs w:val="24"/>
        </w:rPr>
        <w:t>all received</w:t>
      </w:r>
      <w:r w:rsidR="005C1930" w:rsidRPr="00B26785">
        <w:rPr>
          <w:rFonts w:eastAsia="Times New Roman" w:cstheme="minorHAnsi"/>
          <w:color w:val="000000"/>
          <w:sz w:val="24"/>
          <w:szCs w:val="24"/>
        </w:rPr>
        <w:t xml:space="preserve"> </w:t>
      </w:r>
      <w:r w:rsidR="00291FEB" w:rsidRPr="00B26785">
        <w:rPr>
          <w:rFonts w:eastAsia="Times New Roman" w:cstheme="minorHAnsi"/>
          <w:color w:val="000000"/>
          <w:sz w:val="24"/>
          <w:szCs w:val="24"/>
        </w:rPr>
        <w:t>applications before</w:t>
      </w:r>
      <w:r w:rsidR="005F6EFF" w:rsidRPr="00B26785">
        <w:rPr>
          <w:rFonts w:eastAsia="Times New Roman" w:cstheme="minorHAnsi"/>
          <w:color w:val="000000"/>
          <w:sz w:val="24"/>
          <w:szCs w:val="24"/>
        </w:rPr>
        <w:t xml:space="preserve"> the merit review </w:t>
      </w:r>
      <w:proofErr w:type="gramStart"/>
      <w:r w:rsidR="005F6EFF" w:rsidRPr="00B26785">
        <w:rPr>
          <w:rFonts w:eastAsia="Times New Roman" w:cstheme="minorHAnsi"/>
          <w:color w:val="000000"/>
          <w:sz w:val="24"/>
          <w:szCs w:val="24"/>
        </w:rPr>
        <w:t>convenes</w:t>
      </w:r>
      <w:r w:rsidR="00FA4CD1" w:rsidRPr="00B26785">
        <w:rPr>
          <w:rFonts w:eastAsia="Times New Roman" w:cstheme="minorHAnsi"/>
          <w:color w:val="000000"/>
          <w:sz w:val="24"/>
          <w:szCs w:val="24"/>
        </w:rPr>
        <w:t>, and</w:t>
      </w:r>
      <w:proofErr w:type="gramEnd"/>
      <w:r w:rsidR="00FA4CD1" w:rsidRPr="00B26785">
        <w:rPr>
          <w:rFonts w:eastAsia="Times New Roman" w:cstheme="minorHAnsi"/>
          <w:color w:val="000000"/>
          <w:sz w:val="24"/>
          <w:szCs w:val="24"/>
        </w:rPr>
        <w:t xml:space="preserve"> disqua</w:t>
      </w:r>
      <w:r w:rsidR="00195573" w:rsidRPr="00B26785">
        <w:rPr>
          <w:rFonts w:eastAsia="Times New Roman" w:cstheme="minorHAnsi"/>
          <w:color w:val="000000"/>
          <w:sz w:val="24"/>
          <w:szCs w:val="24"/>
        </w:rPr>
        <w:t xml:space="preserve">lify applicant organizations </w:t>
      </w:r>
      <w:r w:rsidR="00150F23" w:rsidRPr="00B26785">
        <w:rPr>
          <w:rFonts w:eastAsia="Times New Roman" w:cstheme="minorHAnsi"/>
          <w:color w:val="000000"/>
          <w:sz w:val="24"/>
          <w:szCs w:val="24"/>
        </w:rPr>
        <w:t xml:space="preserve">not appearing as active in SAM.gov by </w:t>
      </w:r>
      <w:r w:rsidR="000835DD" w:rsidRPr="00B26785">
        <w:rPr>
          <w:rFonts w:eastAsia="Times New Roman" w:cstheme="minorHAnsi"/>
          <w:color w:val="000000"/>
          <w:sz w:val="24"/>
          <w:szCs w:val="24"/>
        </w:rPr>
        <w:t xml:space="preserve">17:00 on </w:t>
      </w:r>
      <w:r w:rsidR="00150F23" w:rsidRPr="00B26785">
        <w:rPr>
          <w:rFonts w:eastAsia="Times New Roman" w:cstheme="minorHAnsi"/>
          <w:color w:val="000000"/>
          <w:sz w:val="24"/>
          <w:szCs w:val="24"/>
        </w:rPr>
        <w:t>Monday, May 15</w:t>
      </w:r>
      <w:r w:rsidR="00FA4CD1" w:rsidRPr="00B26785">
        <w:rPr>
          <w:rFonts w:eastAsia="Times New Roman" w:cstheme="minorHAnsi"/>
          <w:color w:val="000000"/>
          <w:sz w:val="24"/>
          <w:szCs w:val="24"/>
        </w:rPr>
        <w:t>.</w:t>
      </w:r>
    </w:p>
    <w:p w14:paraId="734E1BEB" w14:textId="77777777" w:rsidR="00DB5898" w:rsidRPr="00B26785" w:rsidRDefault="00DB5898" w:rsidP="37F114C6">
      <w:pPr>
        <w:shd w:val="clear" w:color="auto" w:fill="FFFFFF" w:themeFill="background1"/>
        <w:spacing w:after="0" w:line="240" w:lineRule="auto"/>
        <w:textAlignment w:val="baseline"/>
        <w:rPr>
          <w:rFonts w:eastAsia="Times New Roman" w:cstheme="minorHAnsi"/>
          <w:b/>
          <w:bCs/>
          <w:sz w:val="24"/>
          <w:szCs w:val="24"/>
        </w:rPr>
      </w:pPr>
    </w:p>
    <w:p w14:paraId="4CDD45DE" w14:textId="2B86F412" w:rsidR="0038508E" w:rsidRPr="00B26785" w:rsidRDefault="009C5969" w:rsidP="37F114C6">
      <w:pPr>
        <w:shd w:val="clear" w:color="auto" w:fill="FFFFFF" w:themeFill="background1"/>
        <w:spacing w:after="0" w:line="240" w:lineRule="auto"/>
        <w:textAlignment w:val="baseline"/>
        <w:rPr>
          <w:rFonts w:eastAsia="Times New Roman" w:cstheme="minorHAnsi"/>
          <w:b/>
          <w:bCs/>
          <w:sz w:val="24"/>
          <w:szCs w:val="24"/>
        </w:rPr>
      </w:pPr>
      <w:r w:rsidRPr="00B26785">
        <w:rPr>
          <w:rFonts w:eastAsia="Times New Roman" w:cstheme="minorHAnsi"/>
          <w:b/>
          <w:bCs/>
          <w:sz w:val="24"/>
          <w:szCs w:val="24"/>
        </w:rPr>
        <w:t>Other i</w:t>
      </w:r>
      <w:r w:rsidR="37F114C6" w:rsidRPr="00B26785">
        <w:rPr>
          <w:rFonts w:eastAsia="Times New Roman" w:cstheme="minorHAnsi"/>
          <w:b/>
          <w:bCs/>
          <w:sz w:val="24"/>
          <w:szCs w:val="24"/>
        </w:rPr>
        <w:t>mportant note</w:t>
      </w:r>
      <w:r w:rsidR="0038508E" w:rsidRPr="00B26785">
        <w:rPr>
          <w:rFonts w:eastAsia="Times New Roman" w:cstheme="minorHAnsi"/>
          <w:b/>
          <w:bCs/>
          <w:sz w:val="24"/>
          <w:szCs w:val="24"/>
        </w:rPr>
        <w:t>s</w:t>
      </w:r>
      <w:r w:rsidR="37F114C6" w:rsidRPr="00B26785">
        <w:rPr>
          <w:rFonts w:eastAsia="Times New Roman" w:cstheme="minorHAnsi"/>
          <w:b/>
          <w:bCs/>
          <w:sz w:val="24"/>
          <w:szCs w:val="24"/>
        </w:rPr>
        <w:t xml:space="preserve">: </w:t>
      </w:r>
    </w:p>
    <w:p w14:paraId="70AFF245" w14:textId="09D30C27" w:rsidR="00097E9D" w:rsidRPr="00B26785" w:rsidRDefault="37F114C6" w:rsidP="001173CC">
      <w:pPr>
        <w:shd w:val="clear" w:color="auto" w:fill="FFFFFF" w:themeFill="background1"/>
        <w:spacing w:after="0" w:line="240" w:lineRule="auto"/>
        <w:textAlignment w:val="baseline"/>
        <w:rPr>
          <w:rFonts w:cstheme="minorHAnsi"/>
          <w:b/>
          <w:bCs/>
          <w:sz w:val="24"/>
          <w:szCs w:val="24"/>
          <w:highlight w:val="yellow"/>
        </w:rPr>
      </w:pPr>
      <w:r w:rsidRPr="00B26785">
        <w:rPr>
          <w:rFonts w:eastAsia="Times New Roman" w:cstheme="minorHAnsi"/>
          <w:bCs/>
          <w:sz w:val="24"/>
          <w:szCs w:val="24"/>
        </w:rPr>
        <w:t>Special consideration will be given to</w:t>
      </w:r>
      <w:r w:rsidRPr="00B26785">
        <w:rPr>
          <w:rFonts w:eastAsia="Times New Roman" w:cstheme="minorHAnsi"/>
          <w:b/>
          <w:bCs/>
          <w:sz w:val="24"/>
          <w:szCs w:val="24"/>
        </w:rPr>
        <w:t xml:space="preserve"> </w:t>
      </w:r>
      <w:r w:rsidRPr="00B26785">
        <w:rPr>
          <w:rFonts w:eastAsia="Times New Roman" w:cstheme="minorHAnsi"/>
          <w:sz w:val="24"/>
          <w:szCs w:val="24"/>
        </w:rPr>
        <w:t>project proposals that use a methodological approach to outline a clear evaluation plan for measuring the impact of project activities (during, and/or immediately after, and/or six months to a year aft</w:t>
      </w:r>
      <w:r w:rsidR="005B6A42" w:rsidRPr="00B26785">
        <w:rPr>
          <w:rFonts w:eastAsia="Times New Roman" w:cstheme="minorHAnsi"/>
          <w:sz w:val="24"/>
          <w:szCs w:val="24"/>
        </w:rPr>
        <w:t>er the project’s completion)</w:t>
      </w:r>
      <w:r w:rsidRPr="00B26785">
        <w:rPr>
          <w:rFonts w:eastAsia="Times New Roman" w:cstheme="minorHAnsi"/>
          <w:sz w:val="24"/>
          <w:szCs w:val="24"/>
        </w:rPr>
        <w:t xml:space="preserve">.  For example, the impact of the project could be measured by the number or type of actions project participants took in </w:t>
      </w:r>
      <w:r w:rsidR="00C344DD" w:rsidRPr="00B26785">
        <w:rPr>
          <w:rFonts w:eastAsia="Times New Roman" w:cstheme="minorHAnsi"/>
          <w:sz w:val="24"/>
          <w:szCs w:val="24"/>
        </w:rPr>
        <w:t>their communities</w:t>
      </w:r>
      <w:r w:rsidRPr="00B26785">
        <w:rPr>
          <w:rFonts w:eastAsia="Times New Roman" w:cstheme="minorHAnsi"/>
          <w:sz w:val="24"/>
          <w:szCs w:val="24"/>
        </w:rPr>
        <w:t xml:space="preserve">, </w:t>
      </w:r>
      <w:proofErr w:type="gramStart"/>
      <w:r w:rsidRPr="00B26785">
        <w:rPr>
          <w:rFonts w:eastAsia="Times New Roman" w:cstheme="minorHAnsi"/>
          <w:sz w:val="24"/>
          <w:szCs w:val="24"/>
        </w:rPr>
        <w:t>as a result of</w:t>
      </w:r>
      <w:proofErr w:type="gramEnd"/>
      <w:r w:rsidRPr="00B26785">
        <w:rPr>
          <w:rFonts w:eastAsia="Times New Roman" w:cstheme="minorHAnsi"/>
          <w:sz w:val="24"/>
          <w:szCs w:val="24"/>
        </w:rPr>
        <w:t xml:space="preserve"> their participation in the project.  </w:t>
      </w:r>
      <w:r w:rsidRPr="00B26785">
        <w:rPr>
          <w:rFonts w:cstheme="minorHAnsi"/>
          <w:sz w:val="24"/>
          <w:szCs w:val="24"/>
        </w:rPr>
        <w:t xml:space="preserve">Please note that impact should be measured by outcomes (the level of performance and achievement that came </w:t>
      </w:r>
      <w:proofErr w:type="gramStart"/>
      <w:r w:rsidRPr="00B26785">
        <w:rPr>
          <w:rFonts w:cstheme="minorHAnsi"/>
          <w:sz w:val="24"/>
          <w:szCs w:val="24"/>
        </w:rPr>
        <w:t>as a result of</w:t>
      </w:r>
      <w:proofErr w:type="gramEnd"/>
      <w:r w:rsidRPr="00B26785">
        <w:rPr>
          <w:rFonts w:cstheme="minorHAnsi"/>
          <w:sz w:val="24"/>
          <w:szCs w:val="24"/>
        </w:rPr>
        <w:t xml:space="preserve"> the completed project), rather than direct outputs (number of people trained or activities implemented as part of the project).</w:t>
      </w:r>
      <w:r w:rsidR="009D6ACD" w:rsidRPr="00B26785">
        <w:rPr>
          <w:rFonts w:cstheme="minorHAnsi"/>
          <w:sz w:val="24"/>
          <w:szCs w:val="24"/>
        </w:rPr>
        <w:t xml:space="preserve">  Simply put, outcomes </w:t>
      </w:r>
      <w:r w:rsidR="00470B41" w:rsidRPr="00B26785">
        <w:rPr>
          <w:rFonts w:cstheme="minorHAnsi"/>
          <w:sz w:val="24"/>
          <w:szCs w:val="24"/>
        </w:rPr>
        <w:t xml:space="preserve">are </w:t>
      </w:r>
      <w:r w:rsidR="00FF6932" w:rsidRPr="00B26785">
        <w:rPr>
          <w:rFonts w:cstheme="minorHAnsi"/>
          <w:sz w:val="24"/>
          <w:szCs w:val="24"/>
        </w:rPr>
        <w:t xml:space="preserve">final </w:t>
      </w:r>
      <w:r w:rsidR="00470B41" w:rsidRPr="00B26785">
        <w:rPr>
          <w:rFonts w:cstheme="minorHAnsi"/>
          <w:sz w:val="24"/>
          <w:szCs w:val="24"/>
        </w:rPr>
        <w:t>product derived from program</w:t>
      </w:r>
      <w:r w:rsidR="00E8486C" w:rsidRPr="00B26785">
        <w:rPr>
          <w:rFonts w:cstheme="minorHAnsi"/>
          <w:sz w:val="24"/>
          <w:szCs w:val="24"/>
        </w:rPr>
        <w:t>’s activities.</w:t>
      </w:r>
      <w:r w:rsidR="00080B31" w:rsidRPr="00B26785">
        <w:rPr>
          <w:rFonts w:cstheme="minorHAnsi"/>
          <w:sz w:val="24"/>
          <w:szCs w:val="24"/>
        </w:rPr>
        <w:t xml:space="preserve"> </w:t>
      </w:r>
      <w:r w:rsidR="00097E9D" w:rsidRPr="00B26785">
        <w:rPr>
          <w:rFonts w:cstheme="minorHAnsi"/>
          <w:b/>
          <w:bCs/>
          <w:sz w:val="24"/>
          <w:szCs w:val="24"/>
        </w:rPr>
        <w:t xml:space="preserve">Applicants </w:t>
      </w:r>
      <w:r w:rsidR="00FC66F9" w:rsidRPr="00B26785">
        <w:rPr>
          <w:rFonts w:cstheme="minorHAnsi"/>
          <w:b/>
          <w:bCs/>
          <w:sz w:val="24"/>
          <w:szCs w:val="24"/>
        </w:rPr>
        <w:t>may</w:t>
      </w:r>
      <w:r w:rsidR="00097E9D" w:rsidRPr="00B26785">
        <w:rPr>
          <w:rFonts w:cstheme="minorHAnsi"/>
          <w:b/>
          <w:bCs/>
          <w:sz w:val="24"/>
          <w:szCs w:val="24"/>
        </w:rPr>
        <w:t xml:space="preserve"> request funds for </w:t>
      </w:r>
      <w:r w:rsidR="00AD62E4" w:rsidRPr="00B26785">
        <w:rPr>
          <w:rFonts w:cstheme="minorHAnsi"/>
          <w:b/>
          <w:bCs/>
          <w:sz w:val="24"/>
          <w:szCs w:val="24"/>
        </w:rPr>
        <w:t xml:space="preserve">an </w:t>
      </w:r>
      <w:r w:rsidR="00097E9D" w:rsidRPr="00B26785">
        <w:rPr>
          <w:rFonts w:cstheme="minorHAnsi"/>
          <w:b/>
          <w:bCs/>
          <w:sz w:val="24"/>
          <w:szCs w:val="24"/>
        </w:rPr>
        <w:t xml:space="preserve">external </w:t>
      </w:r>
      <w:r w:rsidR="00A23EC2" w:rsidRPr="00B26785">
        <w:rPr>
          <w:rFonts w:cstheme="minorHAnsi"/>
          <w:b/>
          <w:bCs/>
          <w:sz w:val="24"/>
          <w:szCs w:val="24"/>
        </w:rPr>
        <w:t xml:space="preserve">(outsourced) </w:t>
      </w:r>
      <w:r w:rsidR="00097E9D" w:rsidRPr="00B26785">
        <w:rPr>
          <w:rFonts w:cstheme="minorHAnsi"/>
          <w:b/>
          <w:bCs/>
          <w:sz w:val="24"/>
          <w:szCs w:val="24"/>
        </w:rPr>
        <w:t xml:space="preserve">evaluation of the project’s impact </w:t>
      </w:r>
      <w:r w:rsidR="00FC66F9" w:rsidRPr="00B26785">
        <w:rPr>
          <w:rFonts w:cstheme="minorHAnsi"/>
          <w:b/>
          <w:bCs/>
          <w:sz w:val="24"/>
          <w:szCs w:val="24"/>
        </w:rPr>
        <w:t xml:space="preserve">(during and/or after the project’s implementation) </w:t>
      </w:r>
      <w:r w:rsidR="00AD62E4" w:rsidRPr="00B26785">
        <w:rPr>
          <w:rFonts w:cstheme="minorHAnsi"/>
          <w:b/>
          <w:bCs/>
          <w:sz w:val="24"/>
          <w:szCs w:val="24"/>
        </w:rPr>
        <w:t xml:space="preserve">as part of the </w:t>
      </w:r>
      <w:r w:rsidR="00097E9D" w:rsidRPr="00B26785">
        <w:rPr>
          <w:rFonts w:cstheme="minorHAnsi"/>
          <w:b/>
          <w:bCs/>
          <w:sz w:val="24"/>
          <w:szCs w:val="24"/>
        </w:rPr>
        <w:t xml:space="preserve">proposed budget.  </w:t>
      </w:r>
    </w:p>
    <w:p w14:paraId="31752012" w14:textId="755C2D6A" w:rsidR="0038508E" w:rsidRPr="00B26785" w:rsidRDefault="0038508E" w:rsidP="37F114C6">
      <w:pPr>
        <w:shd w:val="clear" w:color="auto" w:fill="FFFFFF" w:themeFill="background1"/>
        <w:spacing w:after="0" w:line="240" w:lineRule="auto"/>
        <w:textAlignment w:val="baseline"/>
        <w:rPr>
          <w:rFonts w:cstheme="minorHAnsi"/>
          <w:b/>
          <w:bCs/>
          <w:sz w:val="24"/>
          <w:szCs w:val="24"/>
        </w:rPr>
      </w:pPr>
    </w:p>
    <w:p w14:paraId="1FF825B4" w14:textId="4FD5F474" w:rsidR="00D22DAE" w:rsidRPr="00B26785" w:rsidRDefault="00983C7E" w:rsidP="00D22DAE">
      <w:pPr>
        <w:shd w:val="clear" w:color="auto" w:fill="FFFFFF"/>
        <w:spacing w:after="0" w:line="240" w:lineRule="auto"/>
        <w:textAlignment w:val="baseline"/>
        <w:rPr>
          <w:rFonts w:eastAsia="Times New Roman" w:cstheme="minorHAnsi"/>
          <w:sz w:val="24"/>
          <w:szCs w:val="24"/>
        </w:rPr>
      </w:pPr>
      <w:r w:rsidRPr="00B26785">
        <w:rPr>
          <w:rFonts w:eastAsia="Times New Roman" w:cstheme="minorHAnsi"/>
          <w:sz w:val="24"/>
          <w:szCs w:val="24"/>
        </w:rPr>
        <w:t>A competitive proposal</w:t>
      </w:r>
      <w:r w:rsidR="00140B47" w:rsidRPr="00B26785">
        <w:rPr>
          <w:rFonts w:eastAsia="Times New Roman" w:cstheme="minorHAnsi"/>
          <w:sz w:val="24"/>
          <w:szCs w:val="24"/>
        </w:rPr>
        <w:t xml:space="preserve"> </w:t>
      </w:r>
      <w:r w:rsidR="00A507E8" w:rsidRPr="00B26785">
        <w:rPr>
          <w:rFonts w:eastAsia="Times New Roman" w:cstheme="minorHAnsi"/>
          <w:sz w:val="24"/>
          <w:szCs w:val="24"/>
        </w:rPr>
        <w:t>should</w:t>
      </w:r>
      <w:r w:rsidR="00C263F7" w:rsidRPr="00B26785">
        <w:rPr>
          <w:rFonts w:eastAsia="Times New Roman" w:cstheme="minorHAnsi"/>
          <w:sz w:val="24"/>
          <w:szCs w:val="24"/>
        </w:rPr>
        <w:t xml:space="preserve"> </w:t>
      </w:r>
      <w:r w:rsidR="00140B47" w:rsidRPr="00B26785">
        <w:rPr>
          <w:rFonts w:eastAsia="Times New Roman" w:cstheme="minorHAnsi"/>
          <w:sz w:val="24"/>
          <w:szCs w:val="24"/>
        </w:rPr>
        <w:t>have</w:t>
      </w:r>
      <w:r w:rsidRPr="00B26785">
        <w:rPr>
          <w:rFonts w:eastAsia="Times New Roman" w:cstheme="minorHAnsi"/>
          <w:sz w:val="24"/>
          <w:szCs w:val="24"/>
        </w:rPr>
        <w:t xml:space="preserve"> a clear media/social media plan </w:t>
      </w:r>
      <w:r w:rsidR="00F5306F" w:rsidRPr="00B26785">
        <w:rPr>
          <w:rFonts w:eastAsia="Times New Roman" w:cstheme="minorHAnsi"/>
          <w:sz w:val="24"/>
          <w:szCs w:val="24"/>
        </w:rPr>
        <w:t>for promotion of</w:t>
      </w:r>
      <w:r w:rsidR="008828CF" w:rsidRPr="00B26785">
        <w:rPr>
          <w:rFonts w:eastAsia="Times New Roman" w:cstheme="minorHAnsi"/>
          <w:sz w:val="24"/>
          <w:szCs w:val="24"/>
        </w:rPr>
        <w:t xml:space="preserve"> project </w:t>
      </w:r>
      <w:r w:rsidR="0081656C" w:rsidRPr="00B26785">
        <w:rPr>
          <w:rFonts w:eastAsia="Times New Roman" w:cstheme="minorHAnsi"/>
          <w:sz w:val="24"/>
          <w:szCs w:val="24"/>
        </w:rPr>
        <w:t xml:space="preserve">activities and results </w:t>
      </w:r>
      <w:r w:rsidR="008828CF" w:rsidRPr="00B26785">
        <w:rPr>
          <w:rFonts w:eastAsia="Times New Roman" w:cstheme="minorHAnsi"/>
          <w:sz w:val="24"/>
          <w:szCs w:val="24"/>
        </w:rPr>
        <w:t xml:space="preserve">throughout </w:t>
      </w:r>
      <w:r w:rsidR="0081656C" w:rsidRPr="00B26785">
        <w:rPr>
          <w:rFonts w:eastAsia="Times New Roman" w:cstheme="minorHAnsi"/>
          <w:sz w:val="24"/>
          <w:szCs w:val="24"/>
        </w:rPr>
        <w:t xml:space="preserve">the </w:t>
      </w:r>
      <w:r w:rsidR="008828CF" w:rsidRPr="00B26785">
        <w:rPr>
          <w:rFonts w:eastAsia="Times New Roman" w:cstheme="minorHAnsi"/>
          <w:sz w:val="24"/>
          <w:szCs w:val="24"/>
        </w:rPr>
        <w:t xml:space="preserve">project implementation. </w:t>
      </w:r>
      <w:r w:rsidR="00610798" w:rsidRPr="00B26785">
        <w:rPr>
          <w:rFonts w:eastAsia="Times New Roman" w:cstheme="minorHAnsi"/>
          <w:sz w:val="24"/>
          <w:szCs w:val="24"/>
        </w:rPr>
        <w:t xml:space="preserve"> </w:t>
      </w:r>
      <w:r w:rsidR="000368CC" w:rsidRPr="00B26785">
        <w:rPr>
          <w:rFonts w:eastAsia="Times New Roman" w:cstheme="minorHAnsi"/>
          <w:sz w:val="24"/>
          <w:szCs w:val="24"/>
        </w:rPr>
        <w:t xml:space="preserve">Organizations whose </w:t>
      </w:r>
      <w:r w:rsidR="00E53D8C" w:rsidRPr="00B26785">
        <w:rPr>
          <w:rFonts w:eastAsia="Times New Roman" w:cstheme="minorHAnsi"/>
          <w:sz w:val="24"/>
          <w:szCs w:val="24"/>
        </w:rPr>
        <w:t xml:space="preserve">proposals </w:t>
      </w:r>
      <w:r w:rsidR="000368CC" w:rsidRPr="00B26785">
        <w:rPr>
          <w:rFonts w:eastAsia="Times New Roman" w:cstheme="minorHAnsi"/>
          <w:sz w:val="24"/>
          <w:szCs w:val="24"/>
        </w:rPr>
        <w:t xml:space="preserve">include and budget for a </w:t>
      </w:r>
      <w:r w:rsidR="00E53D8C" w:rsidRPr="00B26785">
        <w:rPr>
          <w:rFonts w:eastAsia="Times New Roman" w:cstheme="minorHAnsi"/>
          <w:sz w:val="24"/>
          <w:szCs w:val="24"/>
        </w:rPr>
        <w:t xml:space="preserve">media/social media </w:t>
      </w:r>
      <w:r w:rsidR="00A26143" w:rsidRPr="00B26785">
        <w:rPr>
          <w:rFonts w:eastAsia="Times New Roman" w:cstheme="minorHAnsi"/>
          <w:sz w:val="24"/>
          <w:szCs w:val="24"/>
        </w:rPr>
        <w:t xml:space="preserve">campaign </w:t>
      </w:r>
      <w:r w:rsidR="000368CC" w:rsidRPr="00B26785">
        <w:rPr>
          <w:rFonts w:eastAsia="Times New Roman" w:cstheme="minorHAnsi"/>
          <w:sz w:val="24"/>
          <w:szCs w:val="24"/>
        </w:rPr>
        <w:t>as one of</w:t>
      </w:r>
      <w:r w:rsidR="00394276" w:rsidRPr="00B26785">
        <w:rPr>
          <w:rFonts w:eastAsia="Times New Roman" w:cstheme="minorHAnsi"/>
          <w:sz w:val="24"/>
          <w:szCs w:val="24"/>
        </w:rPr>
        <w:t xml:space="preserve"> the</w:t>
      </w:r>
      <w:r w:rsidR="000368CC" w:rsidRPr="00B26785">
        <w:rPr>
          <w:rFonts w:eastAsia="Times New Roman" w:cstheme="minorHAnsi"/>
          <w:sz w:val="24"/>
          <w:szCs w:val="24"/>
        </w:rPr>
        <w:t xml:space="preserve"> project </w:t>
      </w:r>
      <w:r w:rsidR="00CB69C8" w:rsidRPr="00B26785">
        <w:rPr>
          <w:rFonts w:eastAsia="Times New Roman" w:cstheme="minorHAnsi"/>
          <w:sz w:val="24"/>
          <w:szCs w:val="24"/>
        </w:rPr>
        <w:t xml:space="preserve">activities, if selected for funding, would be required to submit a media/social media strategy and campaign timeline </w:t>
      </w:r>
      <w:r w:rsidR="00394276" w:rsidRPr="00B26785">
        <w:rPr>
          <w:rFonts w:eastAsia="Times New Roman" w:cstheme="minorHAnsi"/>
          <w:sz w:val="24"/>
          <w:szCs w:val="24"/>
        </w:rPr>
        <w:t>in the pre-award phase of the grant cycle</w:t>
      </w:r>
      <w:r w:rsidR="00C9133F" w:rsidRPr="00B26785">
        <w:rPr>
          <w:rFonts w:eastAsia="Times New Roman" w:cstheme="minorHAnsi"/>
          <w:sz w:val="24"/>
          <w:szCs w:val="24"/>
        </w:rPr>
        <w:t>.</w:t>
      </w:r>
    </w:p>
    <w:p w14:paraId="0B0E442C" w14:textId="3D5A0AB3" w:rsidR="00855D31" w:rsidRPr="00B26785" w:rsidRDefault="00855D31" w:rsidP="00D22DAE">
      <w:pPr>
        <w:shd w:val="clear" w:color="auto" w:fill="FFFFFF"/>
        <w:spacing w:after="0" w:line="240" w:lineRule="auto"/>
        <w:textAlignment w:val="baseline"/>
        <w:rPr>
          <w:rFonts w:eastAsia="Times New Roman" w:cstheme="minorHAnsi"/>
          <w:sz w:val="24"/>
          <w:szCs w:val="24"/>
        </w:rPr>
      </w:pPr>
    </w:p>
    <w:p w14:paraId="42595024" w14:textId="05702B20" w:rsidR="00855D31" w:rsidRDefault="000F5FB4" w:rsidP="000F5FB4">
      <w:pPr>
        <w:rPr>
          <w:rFonts w:cstheme="minorHAnsi"/>
          <w:sz w:val="24"/>
          <w:szCs w:val="24"/>
        </w:rPr>
      </w:pPr>
      <w:r w:rsidRPr="00B26785">
        <w:rPr>
          <w:rFonts w:cstheme="minorHAnsi"/>
          <w:sz w:val="24"/>
          <w:szCs w:val="24"/>
        </w:rPr>
        <w:t xml:space="preserve">Due to the ongoing COVID-19 pandemic threats, we welcome proposals that utilize virtual platforms as well. If your proposal includes in-person activities, please include contingency plans, </w:t>
      </w:r>
      <w:proofErr w:type="gramStart"/>
      <w:r w:rsidRPr="00B26785">
        <w:rPr>
          <w:rFonts w:cstheme="minorHAnsi"/>
          <w:sz w:val="24"/>
          <w:szCs w:val="24"/>
        </w:rPr>
        <w:t>in the event that</w:t>
      </w:r>
      <w:proofErr w:type="gramEnd"/>
      <w:r w:rsidRPr="00B26785">
        <w:rPr>
          <w:rFonts w:cstheme="minorHAnsi"/>
          <w:sz w:val="24"/>
          <w:szCs w:val="24"/>
        </w:rPr>
        <w:t xml:space="preserve"> the health situation in the country is not conducive to in-person interactions.</w:t>
      </w:r>
    </w:p>
    <w:p w14:paraId="3B331D94" w14:textId="33027E06" w:rsidR="00385935" w:rsidRDefault="00385935" w:rsidP="000F5FB4">
      <w:pPr>
        <w:rPr>
          <w:rFonts w:cstheme="minorHAnsi"/>
          <w:sz w:val="24"/>
          <w:szCs w:val="24"/>
        </w:rPr>
      </w:pPr>
    </w:p>
    <w:p w14:paraId="01A97C0F" w14:textId="4E862A07" w:rsidR="00385935" w:rsidRDefault="00385935" w:rsidP="000F5FB4">
      <w:pPr>
        <w:rPr>
          <w:rFonts w:cstheme="minorHAnsi"/>
          <w:sz w:val="24"/>
          <w:szCs w:val="24"/>
        </w:rPr>
      </w:pPr>
    </w:p>
    <w:p w14:paraId="0C0732A7" w14:textId="77777777" w:rsidR="001F1C04" w:rsidRPr="00B26785" w:rsidRDefault="001F1C04" w:rsidP="000F5FB4">
      <w:pPr>
        <w:rPr>
          <w:rFonts w:cstheme="minorHAnsi"/>
          <w:sz w:val="24"/>
          <w:szCs w:val="24"/>
        </w:rPr>
      </w:pPr>
    </w:p>
    <w:p w14:paraId="689F27C6" w14:textId="77777777" w:rsidR="001C605B" w:rsidRPr="00B26785" w:rsidRDefault="001C605B" w:rsidP="00D22DAE">
      <w:pPr>
        <w:shd w:val="clear" w:color="auto" w:fill="FFFFFF"/>
        <w:spacing w:after="0" w:line="240" w:lineRule="auto"/>
        <w:textAlignment w:val="baseline"/>
        <w:rPr>
          <w:rFonts w:eastAsia="Times New Roman" w:cstheme="minorHAnsi"/>
          <w:sz w:val="24"/>
          <w:szCs w:val="24"/>
        </w:rPr>
      </w:pPr>
    </w:p>
    <w:p w14:paraId="6B87EF05" w14:textId="637DE109" w:rsidR="00FD0E36" w:rsidRPr="00B26785" w:rsidRDefault="002A7016" w:rsidP="00FD0E36">
      <w:pPr>
        <w:shd w:val="clear" w:color="auto" w:fill="FFFFFF"/>
        <w:spacing w:after="0" w:line="240" w:lineRule="auto"/>
        <w:textAlignment w:val="baseline"/>
        <w:rPr>
          <w:rFonts w:eastAsia="Times New Roman" w:cstheme="minorHAnsi"/>
          <w:sz w:val="24"/>
          <w:szCs w:val="24"/>
        </w:rPr>
      </w:pPr>
      <w:r w:rsidRPr="00B26785">
        <w:rPr>
          <w:rFonts w:eastAsia="Times New Roman" w:cstheme="minorHAnsi"/>
          <w:b/>
          <w:bCs/>
          <w:sz w:val="24"/>
          <w:szCs w:val="24"/>
          <w:bdr w:val="none" w:sz="0" w:space="0" w:color="auto" w:frame="1"/>
        </w:rPr>
        <w:t>E</w:t>
      </w:r>
      <w:r w:rsidR="003849DE" w:rsidRPr="00B26785">
        <w:rPr>
          <w:rFonts w:eastAsia="Times New Roman" w:cstheme="minorHAnsi"/>
          <w:b/>
          <w:bCs/>
          <w:sz w:val="24"/>
          <w:szCs w:val="24"/>
          <w:bdr w:val="none" w:sz="0" w:space="0" w:color="auto" w:frame="1"/>
        </w:rPr>
        <w:t xml:space="preserve">. </w:t>
      </w:r>
      <w:r w:rsidR="00FD0E36" w:rsidRPr="00B26785">
        <w:rPr>
          <w:rFonts w:eastAsia="Times New Roman" w:cstheme="minorHAnsi"/>
          <w:b/>
          <w:bCs/>
          <w:sz w:val="24"/>
          <w:szCs w:val="24"/>
          <w:bdr w:val="none" w:sz="0" w:space="0" w:color="auto" w:frame="1"/>
        </w:rPr>
        <w:t>Required Registrations:</w:t>
      </w:r>
    </w:p>
    <w:p w14:paraId="58E990D8" w14:textId="77777777" w:rsidR="00D174AB" w:rsidRPr="00B26785" w:rsidRDefault="00D174AB" w:rsidP="00FD0E36">
      <w:pPr>
        <w:shd w:val="clear" w:color="auto" w:fill="FFFFFF"/>
        <w:spacing w:after="0" w:line="240" w:lineRule="auto"/>
        <w:textAlignment w:val="baseline"/>
        <w:rPr>
          <w:rFonts w:eastAsia="Times New Roman" w:cstheme="minorHAnsi"/>
          <w:sz w:val="24"/>
          <w:szCs w:val="24"/>
        </w:rPr>
      </w:pPr>
    </w:p>
    <w:p w14:paraId="13669C64" w14:textId="77777777" w:rsidR="006B676B" w:rsidRPr="00B26785" w:rsidRDefault="00183ED4" w:rsidP="00FD0E36">
      <w:pPr>
        <w:shd w:val="clear" w:color="auto" w:fill="FFFFFF"/>
        <w:spacing w:after="0" w:line="240" w:lineRule="auto"/>
        <w:textAlignment w:val="baseline"/>
        <w:rPr>
          <w:rFonts w:eastAsia="Times New Roman" w:cstheme="minorHAnsi"/>
          <w:sz w:val="24"/>
          <w:szCs w:val="24"/>
        </w:rPr>
      </w:pPr>
      <w:r w:rsidRPr="00B26785">
        <w:rPr>
          <w:rFonts w:eastAsia="Times New Roman" w:cstheme="minorHAnsi"/>
          <w:sz w:val="24"/>
          <w:szCs w:val="24"/>
        </w:rPr>
        <w:t xml:space="preserve">Any applicant listed on the Excluded Parties List System (EPLS) in the </w:t>
      </w:r>
      <w:hyperlink r:id="rId15" w:history="1">
        <w:r w:rsidRPr="00B26785">
          <w:rPr>
            <w:rStyle w:val="Hyperlink"/>
            <w:rFonts w:eastAsia="Times New Roman" w:cstheme="minorHAnsi"/>
            <w:color w:val="auto"/>
            <w:sz w:val="24"/>
            <w:szCs w:val="24"/>
          </w:rPr>
          <w:t>System for Award Management (SAM)</w:t>
        </w:r>
      </w:hyperlink>
      <w:r w:rsidRPr="00B26785">
        <w:rPr>
          <w:rFonts w:eastAsia="Times New Roman" w:cstheme="minorHAnsi"/>
          <w:sz w:val="24"/>
          <w:szCs w:val="24"/>
        </w:rPr>
        <w:t xml:space="preserve"> is not eligible to apply for an assistance award in accordance with the OMB guidelines at 2 CFR 180 that implement Executive Orders 12549 (3 CFR, 1986 Comp., p. 189) and 12689 (3 CFR, 1989 Comp., p. 235), “Debarment and Suspension.” Additionally, no entity listed on the EPLS can participate in any activities under an award.  All applicants are strongly encouraged to review the EPLS in SAM to ensure that no ineligible entity is inc</w:t>
      </w:r>
      <w:r w:rsidR="006B676B" w:rsidRPr="00B26785">
        <w:rPr>
          <w:rFonts w:eastAsia="Times New Roman" w:cstheme="minorHAnsi"/>
          <w:sz w:val="24"/>
          <w:szCs w:val="24"/>
        </w:rPr>
        <w:t>luded.</w:t>
      </w:r>
    </w:p>
    <w:p w14:paraId="628A6DB6" w14:textId="77777777" w:rsidR="006B676B" w:rsidRPr="00B26785" w:rsidRDefault="006B676B" w:rsidP="00FD0E36">
      <w:pPr>
        <w:shd w:val="clear" w:color="auto" w:fill="FFFFFF"/>
        <w:spacing w:after="0" w:line="240" w:lineRule="auto"/>
        <w:textAlignment w:val="baseline"/>
        <w:rPr>
          <w:rFonts w:eastAsia="Times New Roman" w:cstheme="minorHAnsi"/>
          <w:sz w:val="24"/>
          <w:szCs w:val="24"/>
        </w:rPr>
      </w:pPr>
    </w:p>
    <w:p w14:paraId="011CC4D8" w14:textId="3394E5A6" w:rsidR="00AD62E4" w:rsidRPr="00B26785" w:rsidRDefault="008219EF" w:rsidP="00AD62E4">
      <w:pPr>
        <w:shd w:val="clear" w:color="auto" w:fill="FFFFFF"/>
        <w:spacing w:after="0" w:line="240" w:lineRule="auto"/>
        <w:textAlignment w:val="baseline"/>
        <w:rPr>
          <w:rFonts w:eastAsia="Times New Roman" w:cstheme="minorHAnsi"/>
          <w:b/>
          <w:bCs/>
          <w:color w:val="FF0000"/>
          <w:sz w:val="24"/>
          <w:szCs w:val="24"/>
        </w:rPr>
      </w:pPr>
      <w:r w:rsidRPr="00B26785">
        <w:rPr>
          <w:rFonts w:cstheme="minorHAnsi"/>
          <w:bCs/>
          <w:sz w:val="24"/>
          <w:szCs w:val="24"/>
          <w:shd w:val="clear" w:color="auto" w:fill="FFFFFF"/>
        </w:rPr>
        <w:t xml:space="preserve">In order to be eligible to receive an award, </w:t>
      </w:r>
      <w:r w:rsidR="00375648" w:rsidRPr="00B26785">
        <w:rPr>
          <w:rFonts w:cstheme="minorHAnsi"/>
          <w:bCs/>
          <w:sz w:val="24"/>
          <w:szCs w:val="24"/>
          <w:shd w:val="clear" w:color="auto" w:fill="FFFFFF"/>
        </w:rPr>
        <w:t xml:space="preserve">all organizations, </w:t>
      </w:r>
      <w:r w:rsidR="00AF6F9B" w:rsidRPr="00B26785">
        <w:rPr>
          <w:rFonts w:cstheme="minorHAnsi"/>
          <w:bCs/>
          <w:sz w:val="24"/>
          <w:szCs w:val="24"/>
          <w:shd w:val="clear" w:color="auto" w:fill="FFFFFF"/>
        </w:rPr>
        <w:t xml:space="preserve">whether based in </w:t>
      </w:r>
      <w:r w:rsidR="003D222A" w:rsidRPr="00B26785">
        <w:rPr>
          <w:rFonts w:cstheme="minorHAnsi"/>
          <w:bCs/>
          <w:sz w:val="24"/>
          <w:szCs w:val="24"/>
          <w:shd w:val="clear" w:color="auto" w:fill="FFFFFF"/>
        </w:rPr>
        <w:t xml:space="preserve">the United States </w:t>
      </w:r>
      <w:r w:rsidR="00ED553C" w:rsidRPr="00B26785">
        <w:rPr>
          <w:rFonts w:cstheme="minorHAnsi"/>
          <w:bCs/>
          <w:sz w:val="24"/>
          <w:szCs w:val="24"/>
          <w:shd w:val="clear" w:color="auto" w:fill="FFFFFF"/>
        </w:rPr>
        <w:t>or in another country</w:t>
      </w:r>
      <w:r w:rsidR="0050027C" w:rsidRPr="00B26785">
        <w:rPr>
          <w:rFonts w:cstheme="minorHAnsi"/>
          <w:b/>
          <w:sz w:val="24"/>
          <w:szCs w:val="24"/>
          <w:shd w:val="clear" w:color="auto" w:fill="FFFFFF"/>
        </w:rPr>
        <w:t xml:space="preserve">, must have </w:t>
      </w:r>
      <w:r w:rsidR="00824DC2" w:rsidRPr="00B26785">
        <w:rPr>
          <w:rFonts w:cstheme="minorHAnsi"/>
          <w:b/>
          <w:sz w:val="24"/>
          <w:szCs w:val="24"/>
          <w:shd w:val="clear" w:color="auto" w:fill="FFFFFF"/>
        </w:rPr>
        <w:t xml:space="preserve">a Unique </w:t>
      </w:r>
      <w:r w:rsidR="00C513DF" w:rsidRPr="00B26785">
        <w:rPr>
          <w:rFonts w:cstheme="minorHAnsi"/>
          <w:b/>
          <w:sz w:val="24"/>
          <w:szCs w:val="24"/>
          <w:shd w:val="clear" w:color="auto" w:fill="FFFFFF"/>
        </w:rPr>
        <w:t xml:space="preserve">Entity Identifier </w:t>
      </w:r>
      <w:r w:rsidR="00C4038F" w:rsidRPr="00B26785">
        <w:rPr>
          <w:rFonts w:cstheme="minorHAnsi"/>
          <w:b/>
          <w:sz w:val="24"/>
          <w:szCs w:val="24"/>
          <w:shd w:val="clear" w:color="auto" w:fill="FFFFFF"/>
        </w:rPr>
        <w:t xml:space="preserve">(UEI) </w:t>
      </w:r>
      <w:r w:rsidR="004E4BC4" w:rsidRPr="00B26785">
        <w:rPr>
          <w:rFonts w:cstheme="minorHAnsi"/>
          <w:b/>
          <w:sz w:val="24"/>
          <w:szCs w:val="24"/>
          <w:shd w:val="clear" w:color="auto" w:fill="FFFFFF"/>
        </w:rPr>
        <w:t>and an active registration i</w:t>
      </w:r>
      <w:r w:rsidR="001227F3" w:rsidRPr="00B26785">
        <w:rPr>
          <w:rFonts w:cstheme="minorHAnsi"/>
          <w:b/>
          <w:sz w:val="24"/>
          <w:szCs w:val="24"/>
          <w:shd w:val="clear" w:color="auto" w:fill="FFFFFF"/>
        </w:rPr>
        <w:t>n</w:t>
      </w:r>
      <w:r w:rsidR="004E4BC4" w:rsidRPr="00B26785">
        <w:rPr>
          <w:rFonts w:cstheme="minorHAnsi"/>
          <w:b/>
          <w:sz w:val="24"/>
          <w:szCs w:val="24"/>
          <w:shd w:val="clear" w:color="auto" w:fill="FFFFFF"/>
        </w:rPr>
        <w:t xml:space="preserve"> SAM.gov</w:t>
      </w:r>
      <w:r w:rsidRPr="00B26785">
        <w:rPr>
          <w:rFonts w:cstheme="minorHAnsi"/>
          <w:b/>
          <w:sz w:val="24"/>
          <w:szCs w:val="24"/>
          <w:shd w:val="clear" w:color="auto" w:fill="FFFFFF"/>
        </w:rPr>
        <w:t xml:space="preserve"> at the time of application, </w:t>
      </w:r>
      <w:r w:rsidRPr="00B26785">
        <w:rPr>
          <w:rFonts w:cstheme="minorHAnsi"/>
          <w:bCs/>
          <w:sz w:val="24"/>
          <w:szCs w:val="24"/>
          <w:shd w:val="clear" w:color="auto" w:fill="FFFFFF"/>
        </w:rPr>
        <w:t>or include documentation to show it has, at a minimum started the process of registration on </w:t>
      </w:r>
      <w:hyperlink r:id="rId16" w:history="1">
        <w:r w:rsidRPr="00B26785">
          <w:rPr>
            <w:rStyle w:val="Hyperlink"/>
            <w:rFonts w:cstheme="minorHAnsi"/>
            <w:bCs/>
            <w:color w:val="auto"/>
            <w:sz w:val="24"/>
            <w:szCs w:val="24"/>
            <w:shd w:val="clear" w:color="auto" w:fill="FFFFFF"/>
          </w:rPr>
          <w:t>www.SAM.gov</w:t>
        </w:r>
      </w:hyperlink>
      <w:r w:rsidRPr="00B26785">
        <w:rPr>
          <w:rFonts w:cstheme="minorHAnsi"/>
          <w:bCs/>
          <w:sz w:val="24"/>
          <w:szCs w:val="24"/>
          <w:shd w:val="clear" w:color="auto" w:fill="FFFFFF"/>
        </w:rPr>
        <w:t> at the time of application.</w:t>
      </w:r>
      <w:r w:rsidR="00912B7F" w:rsidRPr="00B26785">
        <w:rPr>
          <w:rFonts w:cstheme="minorHAnsi"/>
          <w:b/>
          <w:sz w:val="24"/>
          <w:szCs w:val="24"/>
          <w:shd w:val="clear" w:color="auto" w:fill="FFFFFF"/>
        </w:rPr>
        <w:t xml:space="preserve"> </w:t>
      </w:r>
      <w:r w:rsidR="00C7271E" w:rsidRPr="00B26785">
        <w:rPr>
          <w:rFonts w:cstheme="minorHAnsi"/>
          <w:b/>
          <w:sz w:val="24"/>
          <w:szCs w:val="24"/>
          <w:shd w:val="clear" w:color="auto" w:fill="FFFFFF"/>
        </w:rPr>
        <w:t xml:space="preserve"> T</w:t>
      </w:r>
      <w:r w:rsidRPr="00B26785">
        <w:rPr>
          <w:rFonts w:cstheme="minorHAnsi"/>
          <w:b/>
          <w:sz w:val="24"/>
          <w:szCs w:val="24"/>
          <w:shd w:val="clear" w:color="auto" w:fill="FFFFFF"/>
        </w:rPr>
        <w:t>he SAM.gov registration process should be fully completed</w:t>
      </w:r>
      <w:r w:rsidR="005D6F3B" w:rsidRPr="00B26785">
        <w:rPr>
          <w:rFonts w:cstheme="minorHAnsi"/>
          <w:b/>
          <w:sz w:val="24"/>
          <w:szCs w:val="24"/>
          <w:shd w:val="clear" w:color="auto" w:fill="FFFFFF"/>
        </w:rPr>
        <w:t xml:space="preserve"> before the merit review panel convenes</w:t>
      </w:r>
      <w:r w:rsidR="003F2079" w:rsidRPr="00B26785">
        <w:rPr>
          <w:rFonts w:eastAsia="Times New Roman" w:cstheme="minorHAnsi"/>
          <w:b/>
          <w:bCs/>
          <w:color w:val="000000"/>
          <w:sz w:val="24"/>
          <w:szCs w:val="24"/>
        </w:rPr>
        <w:t xml:space="preserve"> otherwise you</w:t>
      </w:r>
      <w:r w:rsidR="008A2F85" w:rsidRPr="00B26785">
        <w:rPr>
          <w:rFonts w:eastAsia="Times New Roman" w:cstheme="minorHAnsi"/>
          <w:b/>
          <w:bCs/>
          <w:color w:val="000000"/>
          <w:sz w:val="24"/>
          <w:szCs w:val="24"/>
        </w:rPr>
        <w:t>r application</w:t>
      </w:r>
      <w:r w:rsidR="003F2079" w:rsidRPr="00B26785">
        <w:rPr>
          <w:rFonts w:eastAsia="Times New Roman" w:cstheme="minorHAnsi"/>
          <w:b/>
          <w:bCs/>
          <w:color w:val="000000"/>
          <w:sz w:val="24"/>
          <w:szCs w:val="24"/>
        </w:rPr>
        <w:t xml:space="preserve"> will be disqualified.</w:t>
      </w:r>
      <w:r w:rsidR="00F277F8" w:rsidRPr="00B26785">
        <w:rPr>
          <w:rFonts w:eastAsia="Times New Roman" w:cstheme="minorHAnsi"/>
          <w:b/>
          <w:bCs/>
          <w:color w:val="000000"/>
          <w:sz w:val="24"/>
          <w:szCs w:val="24"/>
        </w:rPr>
        <w:t xml:space="preserve"> </w:t>
      </w:r>
    </w:p>
    <w:p w14:paraId="0FE22579" w14:textId="632428DD" w:rsidR="008219EF" w:rsidRPr="00B26785" w:rsidRDefault="008219EF" w:rsidP="00F277F8">
      <w:pPr>
        <w:shd w:val="clear" w:color="auto" w:fill="FFFFFF"/>
        <w:spacing w:after="0" w:line="240" w:lineRule="auto"/>
        <w:textAlignment w:val="baseline"/>
        <w:rPr>
          <w:rFonts w:eastAsia="Times New Roman" w:cstheme="minorHAnsi"/>
          <w:b/>
          <w:bCs/>
          <w:color w:val="FF0000"/>
          <w:sz w:val="24"/>
          <w:szCs w:val="24"/>
        </w:rPr>
      </w:pPr>
    </w:p>
    <w:p w14:paraId="7D4087D7" w14:textId="5EDE8C57" w:rsidR="004E7F1F" w:rsidRPr="00B26785" w:rsidRDefault="004E7F1F" w:rsidP="00F277F8">
      <w:pPr>
        <w:shd w:val="clear" w:color="auto" w:fill="FFFFFF"/>
        <w:spacing w:after="0" w:line="240" w:lineRule="auto"/>
        <w:textAlignment w:val="baseline"/>
        <w:rPr>
          <w:rStyle w:val="Strong"/>
          <w:rFonts w:cstheme="minorHAnsi"/>
          <w:sz w:val="24"/>
          <w:szCs w:val="24"/>
          <w:u w:val="single"/>
          <w:bdr w:val="none" w:sz="0" w:space="0" w:color="auto" w:frame="1"/>
          <w:shd w:val="clear" w:color="auto" w:fill="FFFFFF"/>
        </w:rPr>
      </w:pPr>
      <w:r w:rsidRPr="00B26785">
        <w:rPr>
          <w:rStyle w:val="Strong"/>
          <w:rFonts w:cstheme="minorHAnsi"/>
          <w:sz w:val="24"/>
          <w:szCs w:val="24"/>
          <w:u w:val="single"/>
          <w:bdr w:val="none" w:sz="0" w:space="0" w:color="auto" w:frame="1"/>
          <w:shd w:val="clear" w:color="auto" w:fill="FFFFFF"/>
        </w:rPr>
        <w:t>The process of obtaining or renewing a SAM.gov registration may take anywhere from 4-8 weeks.  To be able to renew the existing SAM.gov registration or finalize a new SAM.gov registration by the deadline for submission of project proposals, you must start this process immediately</w:t>
      </w:r>
      <w:r w:rsidR="00EC71DD" w:rsidRPr="00B26785">
        <w:rPr>
          <w:rStyle w:val="Strong"/>
          <w:rFonts w:cstheme="minorHAnsi"/>
          <w:sz w:val="24"/>
          <w:szCs w:val="24"/>
          <w:u w:val="single"/>
          <w:bdr w:val="none" w:sz="0" w:space="0" w:color="auto" w:frame="1"/>
          <w:shd w:val="clear" w:color="auto" w:fill="FFFFFF"/>
        </w:rPr>
        <w:t>.</w:t>
      </w:r>
    </w:p>
    <w:p w14:paraId="1ABADD7E" w14:textId="77777777" w:rsidR="00EC71DD" w:rsidRPr="00B26785" w:rsidRDefault="00EC71DD" w:rsidP="00F277F8">
      <w:pPr>
        <w:shd w:val="clear" w:color="auto" w:fill="FFFFFF"/>
        <w:spacing w:after="0" w:line="240" w:lineRule="auto"/>
        <w:textAlignment w:val="baseline"/>
        <w:rPr>
          <w:rFonts w:eastAsia="Times New Roman" w:cstheme="minorHAnsi"/>
          <w:b/>
          <w:bCs/>
          <w:color w:val="FF0000"/>
          <w:sz w:val="24"/>
          <w:szCs w:val="24"/>
        </w:rPr>
      </w:pPr>
    </w:p>
    <w:p w14:paraId="739FC099" w14:textId="7CCDE0A6" w:rsidR="00FD0E36" w:rsidRPr="00B26785" w:rsidRDefault="00FD0E36" w:rsidP="00FD0E36">
      <w:pPr>
        <w:shd w:val="clear" w:color="auto" w:fill="FFFFFF"/>
        <w:spacing w:after="0" w:line="240" w:lineRule="auto"/>
        <w:textAlignment w:val="baseline"/>
        <w:rPr>
          <w:rFonts w:eastAsia="Times New Roman" w:cstheme="minorHAnsi"/>
          <w:sz w:val="24"/>
          <w:szCs w:val="24"/>
        </w:rPr>
      </w:pPr>
      <w:r w:rsidRPr="00B26785">
        <w:rPr>
          <w:rFonts w:eastAsia="Times New Roman" w:cstheme="minorHAnsi"/>
          <w:sz w:val="24"/>
          <w:szCs w:val="24"/>
        </w:rPr>
        <w:t xml:space="preserve">All </w:t>
      </w:r>
      <w:r w:rsidR="008219EF" w:rsidRPr="00B26785">
        <w:rPr>
          <w:rFonts w:eastAsia="Times New Roman" w:cstheme="minorHAnsi"/>
          <w:sz w:val="24"/>
          <w:szCs w:val="24"/>
        </w:rPr>
        <w:t xml:space="preserve">mandatory registrations </w:t>
      </w:r>
      <w:r w:rsidRPr="00B26785">
        <w:rPr>
          <w:rFonts w:eastAsia="Times New Roman" w:cstheme="minorHAnsi"/>
          <w:sz w:val="24"/>
          <w:szCs w:val="24"/>
        </w:rPr>
        <w:t xml:space="preserve">are </w:t>
      </w:r>
      <w:r w:rsidRPr="00B26785">
        <w:rPr>
          <w:rFonts w:eastAsia="Times New Roman" w:cstheme="minorHAnsi"/>
          <w:b/>
          <w:bCs/>
          <w:sz w:val="24"/>
          <w:szCs w:val="24"/>
          <w:u w:val="single"/>
        </w:rPr>
        <w:t>free of charge</w:t>
      </w:r>
      <w:r w:rsidRPr="00B26785">
        <w:rPr>
          <w:rFonts w:eastAsia="Times New Roman" w:cstheme="minorHAnsi"/>
          <w:sz w:val="24"/>
          <w:szCs w:val="24"/>
        </w:rPr>
        <w:t>:</w:t>
      </w:r>
    </w:p>
    <w:p w14:paraId="52AC937C" w14:textId="31308388" w:rsidR="00FD0E36" w:rsidRPr="00B26785" w:rsidRDefault="00FD0E36" w:rsidP="00FD0E36">
      <w:pPr>
        <w:pStyle w:val="Default"/>
        <w:numPr>
          <w:ilvl w:val="0"/>
          <w:numId w:val="23"/>
        </w:numPr>
        <w:spacing w:after="9"/>
        <w:rPr>
          <w:rFonts w:asciiTheme="minorHAnsi" w:hAnsiTheme="minorHAnsi" w:cstheme="minorHAnsi"/>
          <w:color w:val="auto"/>
        </w:rPr>
      </w:pPr>
      <w:r w:rsidRPr="00B26785">
        <w:rPr>
          <w:rFonts w:asciiTheme="minorHAnsi" w:hAnsiTheme="minorHAnsi" w:cstheme="minorHAnsi"/>
          <w:color w:val="auto"/>
        </w:rPr>
        <w:t xml:space="preserve">Unique </w:t>
      </w:r>
      <w:r w:rsidR="00177A68" w:rsidRPr="00B26785">
        <w:rPr>
          <w:rFonts w:asciiTheme="minorHAnsi" w:hAnsiTheme="minorHAnsi" w:cstheme="minorHAnsi"/>
          <w:color w:val="auto"/>
        </w:rPr>
        <w:t>Entity I</w:t>
      </w:r>
      <w:r w:rsidR="00B96D26" w:rsidRPr="00B26785">
        <w:rPr>
          <w:rFonts w:asciiTheme="minorHAnsi" w:hAnsiTheme="minorHAnsi" w:cstheme="minorHAnsi"/>
          <w:color w:val="auto"/>
        </w:rPr>
        <w:t>dentifier</w:t>
      </w:r>
      <w:r w:rsidR="004C73AB" w:rsidRPr="00B26785">
        <w:rPr>
          <w:rFonts w:asciiTheme="minorHAnsi" w:hAnsiTheme="minorHAnsi" w:cstheme="minorHAnsi"/>
          <w:color w:val="auto"/>
        </w:rPr>
        <w:t xml:space="preserve"> (UEI</w:t>
      </w:r>
      <w:r w:rsidR="00855091" w:rsidRPr="00B26785">
        <w:rPr>
          <w:rFonts w:asciiTheme="minorHAnsi" w:hAnsiTheme="minorHAnsi" w:cstheme="minorHAnsi"/>
          <w:color w:val="auto"/>
        </w:rPr>
        <w:t>)</w:t>
      </w:r>
    </w:p>
    <w:p w14:paraId="1F223512" w14:textId="33BCD97D" w:rsidR="00FD0E36" w:rsidRPr="00B26785" w:rsidRDefault="006754A5" w:rsidP="00FD0E36">
      <w:pPr>
        <w:pStyle w:val="Default"/>
        <w:numPr>
          <w:ilvl w:val="0"/>
          <w:numId w:val="23"/>
        </w:numPr>
        <w:rPr>
          <w:rFonts w:asciiTheme="minorHAnsi" w:hAnsiTheme="minorHAnsi" w:cstheme="minorHAnsi"/>
          <w:color w:val="auto"/>
        </w:rPr>
      </w:pPr>
      <w:r w:rsidRPr="00B26785">
        <w:rPr>
          <w:rFonts w:asciiTheme="minorHAnsi" w:hAnsiTheme="minorHAnsi" w:cstheme="minorHAnsi"/>
        </w:rPr>
        <w:t>SAM</w:t>
      </w:r>
      <w:r w:rsidR="00D40827" w:rsidRPr="00B26785">
        <w:rPr>
          <w:rFonts w:asciiTheme="minorHAnsi" w:hAnsiTheme="minorHAnsi" w:cstheme="minorHAnsi"/>
        </w:rPr>
        <w:t>.gov</w:t>
      </w:r>
      <w:r w:rsidRPr="00B26785">
        <w:rPr>
          <w:rFonts w:asciiTheme="minorHAnsi" w:hAnsiTheme="minorHAnsi" w:cstheme="minorHAnsi"/>
        </w:rPr>
        <w:t xml:space="preserve"> </w:t>
      </w:r>
      <w:r w:rsidR="00FD0E36" w:rsidRPr="00B26785">
        <w:rPr>
          <w:rFonts w:asciiTheme="minorHAnsi" w:hAnsiTheme="minorHAnsi" w:cstheme="minorHAnsi"/>
          <w:color w:val="auto"/>
        </w:rPr>
        <w:t xml:space="preserve">registration </w:t>
      </w:r>
    </w:p>
    <w:p w14:paraId="56E2AABD" w14:textId="50BD0953" w:rsidR="00253623" w:rsidRPr="00B26785" w:rsidRDefault="00253623" w:rsidP="00FD0E36">
      <w:pPr>
        <w:pStyle w:val="Default"/>
        <w:rPr>
          <w:rStyle w:val="Strong"/>
          <w:rFonts w:asciiTheme="minorHAnsi" w:hAnsiTheme="minorHAnsi" w:cstheme="minorHAnsi"/>
          <w:color w:val="auto"/>
          <w:bdr w:val="none" w:sz="0" w:space="0" w:color="auto" w:frame="1"/>
          <w:shd w:val="clear" w:color="auto" w:fill="FFFFFF"/>
        </w:rPr>
      </w:pPr>
    </w:p>
    <w:p w14:paraId="7F1B87DF" w14:textId="4B011677" w:rsidR="00253623" w:rsidRPr="00B26785" w:rsidRDefault="00253623" w:rsidP="00FD0E36">
      <w:pPr>
        <w:pStyle w:val="Default"/>
        <w:rPr>
          <w:rStyle w:val="Strong"/>
          <w:rFonts w:asciiTheme="minorHAnsi" w:hAnsiTheme="minorHAnsi" w:cstheme="minorHAnsi"/>
          <w:color w:val="auto"/>
          <w:bdr w:val="none" w:sz="0" w:space="0" w:color="auto" w:frame="1"/>
          <w:shd w:val="clear" w:color="auto" w:fill="FFFFFF"/>
        </w:rPr>
      </w:pPr>
      <w:r w:rsidRPr="00B26785">
        <w:rPr>
          <w:rStyle w:val="Strong"/>
          <w:rFonts w:asciiTheme="minorHAnsi" w:hAnsiTheme="minorHAnsi" w:cstheme="minorHAnsi"/>
          <w:b w:val="0"/>
          <w:bCs w:val="0"/>
          <w:color w:val="auto"/>
          <w:bdr w:val="none" w:sz="0" w:space="0" w:color="auto" w:frame="1"/>
          <w:shd w:val="clear" w:color="auto" w:fill="FFFFFF"/>
        </w:rPr>
        <w:t>SAM.gov is a free government-managed website; applicants do not need to pay to have their organization registered.</w:t>
      </w:r>
      <w:r w:rsidRPr="00B26785">
        <w:rPr>
          <w:rStyle w:val="Strong"/>
          <w:rFonts w:asciiTheme="minorHAnsi" w:hAnsiTheme="minorHAnsi" w:cstheme="minorHAnsi"/>
          <w:color w:val="auto"/>
          <w:bdr w:val="none" w:sz="0" w:space="0" w:color="auto" w:frame="1"/>
          <w:shd w:val="clear" w:color="auto" w:fill="FFFFFF"/>
        </w:rPr>
        <w:t xml:space="preserve">  </w:t>
      </w:r>
      <w:r w:rsidRPr="00B26785">
        <w:rPr>
          <w:rStyle w:val="Strong"/>
          <w:rFonts w:asciiTheme="minorHAnsi" w:hAnsiTheme="minorHAnsi" w:cstheme="minorHAnsi"/>
          <w:b w:val="0"/>
          <w:bCs w:val="0"/>
          <w:color w:val="auto"/>
          <w:bdr w:val="none" w:sz="0" w:space="0" w:color="auto" w:frame="1"/>
          <w:shd w:val="clear" w:color="auto" w:fill="FFFFFF"/>
        </w:rPr>
        <w:t xml:space="preserve">The Embassy receives frequent reports that recipients are </w:t>
      </w:r>
      <w:r w:rsidR="00AD62E4" w:rsidRPr="00B26785">
        <w:rPr>
          <w:rStyle w:val="Strong"/>
          <w:rFonts w:asciiTheme="minorHAnsi" w:hAnsiTheme="minorHAnsi" w:cstheme="minorHAnsi"/>
          <w:b w:val="0"/>
          <w:bCs w:val="0"/>
          <w:color w:val="auto"/>
          <w:bdr w:val="none" w:sz="0" w:space="0" w:color="auto" w:frame="1"/>
          <w:shd w:val="clear" w:color="auto" w:fill="FFFFFF"/>
        </w:rPr>
        <w:t xml:space="preserve">contacted </w:t>
      </w:r>
      <w:r w:rsidRPr="00B26785">
        <w:rPr>
          <w:rStyle w:val="Strong"/>
          <w:rFonts w:asciiTheme="minorHAnsi" w:hAnsiTheme="minorHAnsi" w:cstheme="minorHAnsi"/>
          <w:b w:val="0"/>
          <w:bCs w:val="0"/>
          <w:color w:val="auto"/>
          <w:bdr w:val="none" w:sz="0" w:space="0" w:color="auto" w:frame="1"/>
          <w:shd w:val="clear" w:color="auto" w:fill="FFFFFF"/>
        </w:rPr>
        <w:t xml:space="preserve">by organizations posing as SAM.gov </w:t>
      </w:r>
      <w:r w:rsidR="00AD62E4" w:rsidRPr="00B26785">
        <w:rPr>
          <w:rStyle w:val="Strong"/>
          <w:rFonts w:asciiTheme="minorHAnsi" w:hAnsiTheme="minorHAnsi" w:cstheme="minorHAnsi"/>
          <w:b w:val="0"/>
          <w:bCs w:val="0"/>
          <w:color w:val="auto"/>
          <w:bdr w:val="none" w:sz="0" w:space="0" w:color="auto" w:frame="1"/>
          <w:shd w:val="clear" w:color="auto" w:fill="FFFFFF"/>
        </w:rPr>
        <w:t xml:space="preserve">which threaten </w:t>
      </w:r>
      <w:r w:rsidRPr="00B26785">
        <w:rPr>
          <w:rStyle w:val="Strong"/>
          <w:rFonts w:asciiTheme="minorHAnsi" w:hAnsiTheme="minorHAnsi" w:cstheme="minorHAnsi"/>
          <w:b w:val="0"/>
          <w:bCs w:val="0"/>
          <w:color w:val="auto"/>
          <w:bdr w:val="none" w:sz="0" w:space="0" w:color="auto" w:frame="1"/>
          <w:shd w:val="clear" w:color="auto" w:fill="FFFFFF"/>
        </w:rPr>
        <w:t xml:space="preserve">to cut off registration unless a fee is paid for registration or renewal.  These emails are </w:t>
      </w:r>
      <w:r w:rsidR="00AD62E4" w:rsidRPr="00B26785">
        <w:rPr>
          <w:rStyle w:val="Strong"/>
          <w:rFonts w:asciiTheme="minorHAnsi" w:hAnsiTheme="minorHAnsi" w:cstheme="minorHAnsi"/>
          <w:b w:val="0"/>
          <w:bCs w:val="0"/>
          <w:color w:val="auto"/>
          <w:bdr w:val="none" w:sz="0" w:space="0" w:color="auto" w:frame="1"/>
          <w:shd w:val="clear" w:color="auto" w:fill="FFFFFF"/>
        </w:rPr>
        <w:t>fake.</w:t>
      </w:r>
    </w:p>
    <w:p w14:paraId="6213E6F2" w14:textId="0FE02536" w:rsidR="00A906A8" w:rsidRPr="00B26785" w:rsidRDefault="00A906A8" w:rsidP="00A906A8">
      <w:pPr>
        <w:shd w:val="clear" w:color="auto" w:fill="FFFFFF"/>
        <w:spacing w:after="0" w:line="240" w:lineRule="auto"/>
        <w:textAlignment w:val="baseline"/>
        <w:rPr>
          <w:rFonts w:cstheme="minorHAnsi"/>
          <w:sz w:val="24"/>
          <w:szCs w:val="24"/>
        </w:rPr>
      </w:pPr>
    </w:p>
    <w:p w14:paraId="25003547" w14:textId="0676FD54" w:rsidR="006E66D7" w:rsidRPr="00B26785" w:rsidRDefault="00F27C35" w:rsidP="00A906A8">
      <w:pPr>
        <w:shd w:val="clear" w:color="auto" w:fill="FFFFFF"/>
        <w:spacing w:after="0" w:line="240" w:lineRule="auto"/>
        <w:textAlignment w:val="baseline"/>
        <w:rPr>
          <w:rFonts w:cstheme="minorHAnsi"/>
          <w:bCs/>
          <w:sz w:val="24"/>
          <w:szCs w:val="24"/>
          <w:shd w:val="clear" w:color="auto" w:fill="FFFFFF"/>
        </w:rPr>
      </w:pPr>
      <w:r w:rsidRPr="00B26785">
        <w:rPr>
          <w:rFonts w:cstheme="minorHAnsi"/>
          <w:b/>
          <w:sz w:val="24"/>
          <w:szCs w:val="24"/>
          <w:shd w:val="clear" w:color="auto" w:fill="FFFFFF"/>
        </w:rPr>
        <w:t>Important:</w:t>
      </w:r>
      <w:r w:rsidRPr="00B26785">
        <w:rPr>
          <w:rFonts w:cstheme="minorHAnsi"/>
          <w:bCs/>
          <w:sz w:val="24"/>
          <w:szCs w:val="24"/>
          <w:shd w:val="clear" w:color="auto" w:fill="FFFFFF"/>
        </w:rPr>
        <w:t xml:space="preserve"> </w:t>
      </w:r>
      <w:r w:rsidR="006E66D7" w:rsidRPr="00B26785">
        <w:rPr>
          <w:rFonts w:cstheme="minorHAnsi"/>
          <w:bCs/>
          <w:sz w:val="24"/>
          <w:szCs w:val="24"/>
          <w:shd w:val="clear" w:color="auto" w:fill="FFFFFF"/>
        </w:rPr>
        <w:t xml:space="preserve">As of </w:t>
      </w:r>
      <w:proofErr w:type="gramStart"/>
      <w:r w:rsidR="006E66D7" w:rsidRPr="00B26785">
        <w:rPr>
          <w:rFonts w:cstheme="minorHAnsi"/>
          <w:bCs/>
          <w:sz w:val="24"/>
          <w:szCs w:val="24"/>
          <w:shd w:val="clear" w:color="auto" w:fill="FFFFFF"/>
        </w:rPr>
        <w:t>November</w:t>
      </w:r>
      <w:r w:rsidR="00345AA8" w:rsidRPr="00B26785">
        <w:rPr>
          <w:rFonts w:cstheme="minorHAnsi"/>
          <w:bCs/>
          <w:sz w:val="24"/>
          <w:szCs w:val="24"/>
          <w:shd w:val="clear" w:color="auto" w:fill="FFFFFF"/>
        </w:rPr>
        <w:t>,</w:t>
      </w:r>
      <w:proofErr w:type="gramEnd"/>
      <w:r w:rsidR="00345AA8" w:rsidRPr="00B26785">
        <w:rPr>
          <w:rFonts w:cstheme="minorHAnsi"/>
          <w:bCs/>
          <w:sz w:val="24"/>
          <w:szCs w:val="24"/>
          <w:shd w:val="clear" w:color="auto" w:fill="FFFFFF"/>
        </w:rPr>
        <w:t xml:space="preserve"> </w:t>
      </w:r>
      <w:r w:rsidR="006E66D7" w:rsidRPr="00B26785">
        <w:rPr>
          <w:rFonts w:cstheme="minorHAnsi"/>
          <w:bCs/>
          <w:sz w:val="24"/>
          <w:szCs w:val="24"/>
          <w:shd w:val="clear" w:color="auto" w:fill="FFFFFF"/>
        </w:rPr>
        <w:t xml:space="preserve">2022 and February respectively, organizations based outside of the United States that do not intend to apply for U.S. Department of Defense (DoD) awards are no longer required to have a NATO Commercial and Government Entity (NCAGE) code or CAGE code to apply for non-DoD foreign assistance funding opportunities. If an applicant organization is mid-registration and wishes to remove a CAGE or NCAGE code from their SAM.gov registration, the applicant should submit a help desk ticket (“incident”) with the Federal Service Desk (FSD) online at </w:t>
      </w:r>
      <w:hyperlink r:id="rId17" w:history="1">
        <w:r w:rsidR="006E66D7" w:rsidRPr="00B26785">
          <w:rPr>
            <w:rStyle w:val="Hyperlink"/>
            <w:rFonts w:cstheme="minorHAnsi"/>
            <w:bCs/>
            <w:sz w:val="24"/>
            <w:szCs w:val="24"/>
            <w:shd w:val="clear" w:color="auto" w:fill="FFFFFF"/>
          </w:rPr>
          <w:t>www.fsd.gov</w:t>
        </w:r>
      </w:hyperlink>
      <w:r w:rsidR="006E66D7" w:rsidRPr="00B26785">
        <w:rPr>
          <w:rFonts w:cstheme="minorHAnsi"/>
          <w:bCs/>
          <w:sz w:val="24"/>
          <w:szCs w:val="24"/>
          <w:shd w:val="clear" w:color="auto" w:fill="FFFFFF"/>
        </w:rPr>
        <w:t xml:space="preserve"> using the following language: “I do not intend to seek financial assistance from the Department of Defense,  I do not wish to obtain a CAGE or NCAGE code.  I understand that I will need to submit my registration after this incident is resolved </w:t>
      </w:r>
      <w:proofErr w:type="gramStart"/>
      <w:r w:rsidR="006E66D7" w:rsidRPr="00B26785">
        <w:rPr>
          <w:rFonts w:cstheme="minorHAnsi"/>
          <w:bCs/>
          <w:sz w:val="24"/>
          <w:szCs w:val="24"/>
          <w:shd w:val="clear" w:color="auto" w:fill="FFFFFF"/>
        </w:rPr>
        <w:t>in order to</w:t>
      </w:r>
      <w:proofErr w:type="gramEnd"/>
      <w:r w:rsidR="006E66D7" w:rsidRPr="00B26785">
        <w:rPr>
          <w:rFonts w:cstheme="minorHAnsi"/>
          <w:bCs/>
          <w:sz w:val="24"/>
          <w:szCs w:val="24"/>
          <w:shd w:val="clear" w:color="auto" w:fill="FFFFFF"/>
        </w:rPr>
        <w:t xml:space="preserve"> have my registration activated</w:t>
      </w:r>
      <w:r w:rsidR="00345AA8" w:rsidRPr="00B26785">
        <w:rPr>
          <w:rFonts w:cstheme="minorHAnsi"/>
          <w:bCs/>
          <w:sz w:val="24"/>
          <w:szCs w:val="24"/>
          <w:shd w:val="clear" w:color="auto" w:fill="FFFFFF"/>
        </w:rPr>
        <w:t>.</w:t>
      </w:r>
      <w:r w:rsidR="00050052" w:rsidRPr="00B26785">
        <w:rPr>
          <w:rFonts w:cstheme="minorHAnsi"/>
          <w:bCs/>
          <w:sz w:val="24"/>
          <w:szCs w:val="24"/>
          <w:shd w:val="clear" w:color="auto" w:fill="FFFFFF"/>
        </w:rPr>
        <w:t>”</w:t>
      </w:r>
    </w:p>
    <w:p w14:paraId="6D22922A" w14:textId="77777777" w:rsidR="00345AA8" w:rsidRPr="00B26785" w:rsidRDefault="00345AA8" w:rsidP="00A906A8">
      <w:pPr>
        <w:shd w:val="clear" w:color="auto" w:fill="FFFFFF"/>
        <w:spacing w:after="0" w:line="240" w:lineRule="auto"/>
        <w:textAlignment w:val="baseline"/>
        <w:rPr>
          <w:rFonts w:cstheme="minorHAnsi"/>
          <w:sz w:val="24"/>
          <w:szCs w:val="24"/>
        </w:rPr>
      </w:pPr>
    </w:p>
    <w:p w14:paraId="107F4629" w14:textId="7DB34967" w:rsidR="00A906A8" w:rsidRPr="00B26785" w:rsidRDefault="00C574A6" w:rsidP="00A906A8">
      <w:pPr>
        <w:shd w:val="clear" w:color="auto" w:fill="FFFFFF"/>
        <w:spacing w:after="0" w:line="240" w:lineRule="auto"/>
        <w:textAlignment w:val="baseline"/>
        <w:rPr>
          <w:rFonts w:cstheme="minorHAnsi"/>
          <w:sz w:val="24"/>
          <w:szCs w:val="24"/>
        </w:rPr>
      </w:pPr>
      <w:r w:rsidRPr="00B26785">
        <w:rPr>
          <w:rFonts w:cstheme="minorHAnsi"/>
          <w:b/>
          <w:bCs/>
          <w:sz w:val="24"/>
          <w:szCs w:val="24"/>
        </w:rPr>
        <w:t>Useful SA</w:t>
      </w:r>
      <w:r w:rsidR="006C4627" w:rsidRPr="00B26785">
        <w:rPr>
          <w:rFonts w:cstheme="minorHAnsi"/>
          <w:b/>
          <w:bCs/>
          <w:sz w:val="24"/>
          <w:szCs w:val="24"/>
        </w:rPr>
        <w:t>M.gov resources</w:t>
      </w:r>
      <w:r w:rsidR="00234BFB" w:rsidRPr="00B26785">
        <w:rPr>
          <w:rFonts w:cstheme="minorHAnsi"/>
          <w:b/>
          <w:bCs/>
          <w:sz w:val="24"/>
          <w:szCs w:val="24"/>
        </w:rPr>
        <w:t xml:space="preserve"> and tips</w:t>
      </w:r>
      <w:r w:rsidR="006C4627" w:rsidRPr="00B26785">
        <w:rPr>
          <w:rFonts w:cstheme="minorHAnsi"/>
          <w:sz w:val="24"/>
          <w:szCs w:val="24"/>
        </w:rPr>
        <w:t>:</w:t>
      </w:r>
    </w:p>
    <w:p w14:paraId="6DE8969F" w14:textId="5B171A80" w:rsidR="009839F2" w:rsidRPr="00B26785" w:rsidRDefault="009839F2" w:rsidP="009839F2">
      <w:pPr>
        <w:numPr>
          <w:ilvl w:val="0"/>
          <w:numId w:val="37"/>
        </w:numPr>
        <w:shd w:val="clear" w:color="auto" w:fill="FFFFFF"/>
        <w:spacing w:after="0" w:line="240" w:lineRule="auto"/>
        <w:ind w:left="0"/>
        <w:textAlignment w:val="baseline"/>
        <w:rPr>
          <w:rFonts w:cstheme="minorHAnsi"/>
          <w:sz w:val="24"/>
          <w:szCs w:val="24"/>
        </w:rPr>
      </w:pPr>
      <w:r w:rsidRPr="00B26785">
        <w:rPr>
          <w:rFonts w:cstheme="minorHAnsi"/>
          <w:sz w:val="24"/>
          <w:szCs w:val="24"/>
        </w:rPr>
        <w:t>Please read the</w:t>
      </w:r>
      <w:r w:rsidR="007A195A" w:rsidRPr="00B26785">
        <w:rPr>
          <w:rFonts w:cstheme="minorHAnsi"/>
          <w:sz w:val="24"/>
          <w:szCs w:val="24"/>
        </w:rPr>
        <w:t xml:space="preserve"> </w:t>
      </w:r>
      <w:r w:rsidR="00380C03" w:rsidRPr="0029632F">
        <w:rPr>
          <w:rFonts w:cstheme="minorHAnsi"/>
          <w:b/>
          <w:bCs/>
          <w:sz w:val="24"/>
          <w:szCs w:val="24"/>
        </w:rPr>
        <w:t>UEI</w:t>
      </w:r>
      <w:r w:rsidR="008E0FB2" w:rsidRPr="0029632F">
        <w:rPr>
          <w:rFonts w:cstheme="minorHAnsi"/>
          <w:b/>
          <w:bCs/>
          <w:sz w:val="24"/>
          <w:szCs w:val="24"/>
        </w:rPr>
        <w:t xml:space="preserve"> and SAM.gov FAQs</w:t>
      </w:r>
      <w:r w:rsidR="005C44A7" w:rsidRPr="00B26785">
        <w:rPr>
          <w:rFonts w:cstheme="minorHAnsi"/>
          <w:sz w:val="24"/>
          <w:szCs w:val="24"/>
        </w:rPr>
        <w:t xml:space="preserve"> </w:t>
      </w:r>
      <w:r w:rsidR="0029632F">
        <w:rPr>
          <w:rFonts w:cstheme="minorHAnsi"/>
          <w:sz w:val="24"/>
          <w:szCs w:val="24"/>
        </w:rPr>
        <w:t>attached to this Notice of Funding Opportunity.</w:t>
      </w:r>
    </w:p>
    <w:p w14:paraId="5083CA1B" w14:textId="7FF42222" w:rsidR="002E442A" w:rsidRPr="00B26785" w:rsidRDefault="00BD7F37" w:rsidP="00AE2736">
      <w:pPr>
        <w:numPr>
          <w:ilvl w:val="0"/>
          <w:numId w:val="37"/>
        </w:numPr>
        <w:shd w:val="clear" w:color="auto" w:fill="FFFFFF"/>
        <w:spacing w:after="0" w:line="240" w:lineRule="auto"/>
        <w:ind w:left="0"/>
        <w:textAlignment w:val="baseline"/>
        <w:rPr>
          <w:rFonts w:cstheme="minorHAnsi"/>
          <w:sz w:val="24"/>
          <w:szCs w:val="24"/>
        </w:rPr>
      </w:pPr>
      <w:r w:rsidRPr="00B26785">
        <w:rPr>
          <w:rFonts w:cstheme="minorHAnsi"/>
          <w:sz w:val="24"/>
          <w:szCs w:val="24"/>
        </w:rPr>
        <w:lastRenderedPageBreak/>
        <w:t xml:space="preserve">Unique Entity Identifier (UEI) permanently replaced DUNS in </w:t>
      </w:r>
      <w:proofErr w:type="gramStart"/>
      <w:r w:rsidRPr="00B26785">
        <w:rPr>
          <w:rFonts w:cstheme="minorHAnsi"/>
          <w:sz w:val="24"/>
          <w:szCs w:val="24"/>
        </w:rPr>
        <w:t>April</w:t>
      </w:r>
      <w:r w:rsidR="004F5A69" w:rsidRPr="00B26785">
        <w:rPr>
          <w:rFonts w:cstheme="minorHAnsi"/>
          <w:sz w:val="24"/>
          <w:szCs w:val="24"/>
        </w:rPr>
        <w:t>,</w:t>
      </w:r>
      <w:proofErr w:type="gramEnd"/>
      <w:r w:rsidR="004F5A69" w:rsidRPr="00B26785">
        <w:rPr>
          <w:rFonts w:cstheme="minorHAnsi"/>
          <w:sz w:val="24"/>
          <w:szCs w:val="24"/>
        </w:rPr>
        <w:t xml:space="preserve"> 2022</w:t>
      </w:r>
      <w:r w:rsidRPr="00B26785">
        <w:rPr>
          <w:rFonts w:cstheme="minorHAnsi"/>
          <w:sz w:val="24"/>
          <w:szCs w:val="24"/>
        </w:rPr>
        <w:t xml:space="preserve"> and </w:t>
      </w:r>
      <w:r w:rsidR="00AA342A" w:rsidRPr="00B26785">
        <w:rPr>
          <w:rFonts w:cstheme="minorHAnsi"/>
          <w:sz w:val="24"/>
          <w:szCs w:val="24"/>
        </w:rPr>
        <w:t xml:space="preserve">is </w:t>
      </w:r>
      <w:r w:rsidR="004F5A69" w:rsidRPr="00B26785">
        <w:rPr>
          <w:rFonts w:cstheme="minorHAnsi"/>
          <w:sz w:val="24"/>
          <w:szCs w:val="24"/>
        </w:rPr>
        <w:t xml:space="preserve">now </w:t>
      </w:r>
      <w:r w:rsidR="00AA342A" w:rsidRPr="00B26785">
        <w:rPr>
          <w:rFonts w:cstheme="minorHAnsi"/>
          <w:sz w:val="24"/>
          <w:szCs w:val="24"/>
        </w:rPr>
        <w:t xml:space="preserve">assigned </w:t>
      </w:r>
      <w:r w:rsidR="004F5A69" w:rsidRPr="00B26785">
        <w:rPr>
          <w:rFonts w:cstheme="minorHAnsi"/>
          <w:sz w:val="24"/>
          <w:szCs w:val="24"/>
        </w:rPr>
        <w:t>t</w:t>
      </w:r>
      <w:r w:rsidR="00AA342A" w:rsidRPr="00B26785">
        <w:rPr>
          <w:rFonts w:cstheme="minorHAnsi"/>
          <w:sz w:val="24"/>
          <w:szCs w:val="24"/>
        </w:rPr>
        <w:t xml:space="preserve">hrough </w:t>
      </w:r>
      <w:r w:rsidR="00B754A2" w:rsidRPr="00B26785">
        <w:rPr>
          <w:rFonts w:cstheme="minorHAnsi"/>
          <w:sz w:val="24"/>
          <w:szCs w:val="24"/>
        </w:rPr>
        <w:t>www.</w:t>
      </w:r>
      <w:r w:rsidR="00AA342A" w:rsidRPr="00B26785">
        <w:rPr>
          <w:rFonts w:cstheme="minorHAnsi"/>
          <w:sz w:val="24"/>
          <w:szCs w:val="24"/>
        </w:rPr>
        <w:t xml:space="preserve">SAM.gov, as the </w:t>
      </w:r>
      <w:r w:rsidR="000E1A22" w:rsidRPr="00B26785">
        <w:rPr>
          <w:rFonts w:cstheme="minorHAnsi"/>
          <w:sz w:val="24"/>
          <w:szCs w:val="24"/>
        </w:rPr>
        <w:t>first</w:t>
      </w:r>
      <w:r w:rsidR="00AA342A" w:rsidRPr="00B26785">
        <w:rPr>
          <w:rFonts w:cstheme="minorHAnsi"/>
          <w:sz w:val="24"/>
          <w:szCs w:val="24"/>
        </w:rPr>
        <w:t xml:space="preserve"> step in the SAM.gov registration process.  </w:t>
      </w:r>
      <w:r w:rsidR="00DB1202" w:rsidRPr="00B26785">
        <w:rPr>
          <w:rFonts w:cstheme="minorHAnsi"/>
          <w:sz w:val="24"/>
          <w:szCs w:val="24"/>
        </w:rPr>
        <w:t>An assigned UEI does not mean your SAM.gov registration is complete</w:t>
      </w:r>
      <w:r w:rsidR="00C01BA7" w:rsidRPr="00B26785">
        <w:rPr>
          <w:rFonts w:cstheme="minorHAnsi"/>
          <w:sz w:val="24"/>
          <w:szCs w:val="24"/>
        </w:rPr>
        <w:t>.</w:t>
      </w:r>
      <w:r w:rsidR="00B5397E" w:rsidRPr="00B26785">
        <w:rPr>
          <w:rFonts w:cstheme="minorHAnsi"/>
          <w:sz w:val="24"/>
          <w:szCs w:val="24"/>
        </w:rPr>
        <w:t xml:space="preserve">  Please </w:t>
      </w:r>
      <w:r w:rsidR="00B754A2" w:rsidRPr="00B26785">
        <w:rPr>
          <w:rFonts w:cstheme="minorHAnsi"/>
          <w:sz w:val="24"/>
          <w:szCs w:val="24"/>
        </w:rPr>
        <w:t xml:space="preserve">follow the steps in </w:t>
      </w:r>
      <w:hyperlink r:id="rId18" w:history="1">
        <w:r w:rsidR="00B754A2" w:rsidRPr="00B26785">
          <w:rPr>
            <w:rStyle w:val="Hyperlink"/>
            <w:rFonts w:cstheme="minorHAnsi"/>
            <w:sz w:val="24"/>
            <w:szCs w:val="24"/>
          </w:rPr>
          <w:t>www.SAM.gov</w:t>
        </w:r>
      </w:hyperlink>
      <w:r w:rsidR="00B754A2" w:rsidRPr="00B26785">
        <w:rPr>
          <w:rFonts w:cstheme="minorHAnsi"/>
          <w:sz w:val="24"/>
          <w:szCs w:val="24"/>
        </w:rPr>
        <w:t xml:space="preserve"> </w:t>
      </w:r>
      <w:r w:rsidR="00B5397E" w:rsidRPr="00B26785">
        <w:rPr>
          <w:rFonts w:cstheme="minorHAnsi"/>
          <w:sz w:val="24"/>
          <w:szCs w:val="24"/>
        </w:rPr>
        <w:t>after acquiring the UEI</w:t>
      </w:r>
      <w:r w:rsidR="00874B03" w:rsidRPr="00B26785">
        <w:rPr>
          <w:rFonts w:cstheme="minorHAnsi"/>
          <w:sz w:val="24"/>
          <w:szCs w:val="24"/>
        </w:rPr>
        <w:t xml:space="preserve">, </w:t>
      </w:r>
      <w:proofErr w:type="gramStart"/>
      <w:r w:rsidR="00874B03" w:rsidRPr="00B26785">
        <w:rPr>
          <w:rFonts w:cstheme="minorHAnsi"/>
          <w:sz w:val="24"/>
          <w:szCs w:val="24"/>
        </w:rPr>
        <w:t xml:space="preserve">in order </w:t>
      </w:r>
      <w:r w:rsidR="00B754A2" w:rsidRPr="00B26785">
        <w:rPr>
          <w:rFonts w:cstheme="minorHAnsi"/>
          <w:sz w:val="24"/>
          <w:szCs w:val="24"/>
        </w:rPr>
        <w:t>to</w:t>
      </w:r>
      <w:proofErr w:type="gramEnd"/>
      <w:r w:rsidR="00B754A2" w:rsidRPr="00B26785">
        <w:rPr>
          <w:rFonts w:cstheme="minorHAnsi"/>
          <w:sz w:val="24"/>
          <w:szCs w:val="24"/>
        </w:rPr>
        <w:t xml:space="preserve"> finalize the SAM.gov registration process.</w:t>
      </w:r>
    </w:p>
    <w:p w14:paraId="0EE73558" w14:textId="62D62565" w:rsidR="009839F2" w:rsidRPr="00B26785" w:rsidRDefault="009839F2" w:rsidP="009839F2">
      <w:pPr>
        <w:numPr>
          <w:ilvl w:val="0"/>
          <w:numId w:val="37"/>
        </w:numPr>
        <w:shd w:val="clear" w:color="auto" w:fill="FFFFFF"/>
        <w:spacing w:after="0" w:line="240" w:lineRule="auto"/>
        <w:ind w:left="0"/>
        <w:textAlignment w:val="baseline"/>
        <w:rPr>
          <w:rFonts w:cstheme="minorHAnsi"/>
          <w:b/>
          <w:bCs/>
          <w:sz w:val="24"/>
          <w:szCs w:val="24"/>
        </w:rPr>
      </w:pPr>
      <w:r w:rsidRPr="00B26785">
        <w:rPr>
          <w:rFonts w:cstheme="minorHAnsi"/>
          <w:sz w:val="24"/>
          <w:szCs w:val="24"/>
        </w:rPr>
        <w:t>SAM</w:t>
      </w:r>
      <w:r w:rsidR="00234BFB" w:rsidRPr="00B26785">
        <w:rPr>
          <w:rFonts w:cstheme="minorHAnsi"/>
          <w:sz w:val="24"/>
          <w:szCs w:val="24"/>
        </w:rPr>
        <w:t>.gov</w:t>
      </w:r>
      <w:r w:rsidRPr="00B26785">
        <w:rPr>
          <w:rFonts w:cstheme="minorHAnsi"/>
          <w:sz w:val="24"/>
          <w:szCs w:val="24"/>
        </w:rPr>
        <w:t xml:space="preserve"> registration must be renewed annually, so even if you</w:t>
      </w:r>
      <w:r w:rsidR="00F07C47" w:rsidRPr="00B26785">
        <w:rPr>
          <w:rFonts w:cstheme="minorHAnsi"/>
          <w:sz w:val="24"/>
          <w:szCs w:val="24"/>
        </w:rPr>
        <w:t>’ve previously</w:t>
      </w:r>
      <w:r w:rsidR="00AF222B" w:rsidRPr="00B26785">
        <w:rPr>
          <w:rFonts w:cstheme="minorHAnsi"/>
          <w:sz w:val="24"/>
          <w:szCs w:val="24"/>
        </w:rPr>
        <w:t xml:space="preserve"> </w:t>
      </w:r>
      <w:r w:rsidRPr="00B26785">
        <w:rPr>
          <w:rFonts w:cstheme="minorHAnsi"/>
          <w:sz w:val="24"/>
          <w:szCs w:val="24"/>
        </w:rPr>
        <w:t>registered in SAM</w:t>
      </w:r>
      <w:r w:rsidR="00234BFB" w:rsidRPr="00B26785">
        <w:rPr>
          <w:rFonts w:cstheme="minorHAnsi"/>
          <w:sz w:val="24"/>
          <w:szCs w:val="24"/>
        </w:rPr>
        <w:t>.gov</w:t>
      </w:r>
      <w:r w:rsidRPr="00B26785">
        <w:rPr>
          <w:rFonts w:cstheme="minorHAnsi"/>
          <w:sz w:val="24"/>
          <w:szCs w:val="24"/>
        </w:rPr>
        <w:t>, please check</w:t>
      </w:r>
      <w:r w:rsidR="00AF222B" w:rsidRPr="00B26785">
        <w:rPr>
          <w:rFonts w:cstheme="minorHAnsi"/>
          <w:sz w:val="24"/>
          <w:szCs w:val="24"/>
        </w:rPr>
        <w:t xml:space="preserve"> </w:t>
      </w:r>
      <w:r w:rsidRPr="00B26785">
        <w:rPr>
          <w:rFonts w:cstheme="minorHAnsi"/>
          <w:sz w:val="24"/>
          <w:szCs w:val="24"/>
        </w:rPr>
        <w:t xml:space="preserve">if your registration is still </w:t>
      </w:r>
      <w:r w:rsidR="00C61998" w:rsidRPr="00B26785">
        <w:rPr>
          <w:rFonts w:cstheme="minorHAnsi"/>
          <w:sz w:val="24"/>
          <w:szCs w:val="24"/>
        </w:rPr>
        <w:t>active</w:t>
      </w:r>
      <w:r w:rsidR="00683C89" w:rsidRPr="00B26785">
        <w:rPr>
          <w:rFonts w:cstheme="minorHAnsi"/>
          <w:sz w:val="24"/>
          <w:szCs w:val="24"/>
        </w:rPr>
        <w:t xml:space="preserve"> (if your SAM.gov registration is due for its annual renewal</w:t>
      </w:r>
      <w:r w:rsidR="00EE639F" w:rsidRPr="00B26785">
        <w:rPr>
          <w:rFonts w:cstheme="minorHAnsi"/>
          <w:sz w:val="24"/>
          <w:szCs w:val="24"/>
        </w:rPr>
        <w:t xml:space="preserve"> but hasn’t yet </w:t>
      </w:r>
      <w:r w:rsidR="00547EE1" w:rsidRPr="00B26785">
        <w:rPr>
          <w:rFonts w:cstheme="minorHAnsi"/>
          <w:sz w:val="24"/>
          <w:szCs w:val="24"/>
        </w:rPr>
        <w:t>expired</w:t>
      </w:r>
      <w:r w:rsidR="00683C89" w:rsidRPr="00B26785">
        <w:rPr>
          <w:rFonts w:cstheme="minorHAnsi"/>
          <w:sz w:val="24"/>
          <w:szCs w:val="24"/>
        </w:rPr>
        <w:t>, please read the</w:t>
      </w:r>
      <w:r w:rsidR="00EE639F" w:rsidRPr="00B26785">
        <w:rPr>
          <w:rFonts w:cstheme="minorHAnsi"/>
          <w:sz w:val="24"/>
          <w:szCs w:val="24"/>
        </w:rPr>
        <w:t xml:space="preserve"> above referenced</w:t>
      </w:r>
      <w:r w:rsidR="00683C89" w:rsidRPr="00B26785">
        <w:rPr>
          <w:rFonts w:cstheme="minorHAnsi"/>
          <w:sz w:val="24"/>
          <w:szCs w:val="24"/>
        </w:rPr>
        <w:t xml:space="preserve"> </w:t>
      </w:r>
      <w:r w:rsidR="007A195A" w:rsidRPr="00B26785">
        <w:rPr>
          <w:rFonts w:cstheme="minorHAnsi"/>
          <w:sz w:val="24"/>
          <w:szCs w:val="24"/>
        </w:rPr>
        <w:t xml:space="preserve">UEI and SAM.gov FAQs </w:t>
      </w:r>
      <w:r w:rsidR="000A0955" w:rsidRPr="00B26785">
        <w:rPr>
          <w:rFonts w:cstheme="minorHAnsi"/>
          <w:sz w:val="24"/>
          <w:szCs w:val="24"/>
        </w:rPr>
        <w:t>-</w:t>
      </w:r>
      <w:r w:rsidR="001F54C6" w:rsidRPr="00B26785">
        <w:rPr>
          <w:rFonts w:cstheme="minorHAnsi"/>
          <w:sz w:val="24"/>
          <w:szCs w:val="24"/>
        </w:rPr>
        <w:t xml:space="preserve">Registration </w:t>
      </w:r>
      <w:r w:rsidR="00190C07" w:rsidRPr="00B26785">
        <w:rPr>
          <w:rFonts w:cstheme="minorHAnsi"/>
          <w:sz w:val="24"/>
          <w:szCs w:val="24"/>
        </w:rPr>
        <w:t>Renewals</w:t>
      </w:r>
      <w:r w:rsidR="002D3B01" w:rsidRPr="00B26785">
        <w:rPr>
          <w:rFonts w:cstheme="minorHAnsi"/>
          <w:sz w:val="24"/>
          <w:szCs w:val="24"/>
        </w:rPr>
        <w:t xml:space="preserve"> section</w:t>
      </w:r>
      <w:r w:rsidR="00190C07" w:rsidRPr="00B26785">
        <w:rPr>
          <w:rFonts w:cstheme="minorHAnsi"/>
          <w:sz w:val="24"/>
          <w:szCs w:val="24"/>
        </w:rPr>
        <w:t xml:space="preserve"> </w:t>
      </w:r>
      <w:r w:rsidR="002D3B01" w:rsidRPr="00B26785">
        <w:rPr>
          <w:rFonts w:cstheme="minorHAnsi"/>
          <w:sz w:val="24"/>
          <w:szCs w:val="24"/>
        </w:rPr>
        <w:t>with available Quick start Guide for Updating an Entity Registration</w:t>
      </w:r>
      <w:r w:rsidR="001F54C6" w:rsidRPr="00B26785">
        <w:rPr>
          <w:rFonts w:cstheme="minorHAnsi"/>
          <w:sz w:val="24"/>
          <w:szCs w:val="24"/>
        </w:rPr>
        <w:t>)</w:t>
      </w:r>
      <w:r w:rsidR="00F74AC3" w:rsidRPr="00B26785">
        <w:rPr>
          <w:rFonts w:cstheme="minorHAnsi"/>
          <w:sz w:val="24"/>
          <w:szCs w:val="24"/>
        </w:rPr>
        <w:t>.</w:t>
      </w:r>
    </w:p>
    <w:p w14:paraId="5D09BA68" w14:textId="652D489D" w:rsidR="00553F61" w:rsidRPr="00B26785" w:rsidRDefault="009839F2" w:rsidP="009839F2">
      <w:pPr>
        <w:numPr>
          <w:ilvl w:val="0"/>
          <w:numId w:val="37"/>
        </w:numPr>
        <w:shd w:val="clear" w:color="auto" w:fill="FFFFFF"/>
        <w:spacing w:after="0" w:line="240" w:lineRule="auto"/>
        <w:ind w:left="0"/>
        <w:textAlignment w:val="baseline"/>
        <w:rPr>
          <w:rFonts w:cstheme="minorHAnsi"/>
          <w:sz w:val="24"/>
          <w:szCs w:val="24"/>
        </w:rPr>
      </w:pPr>
      <w:r w:rsidRPr="00B26785">
        <w:rPr>
          <w:rFonts w:cstheme="minorHAnsi"/>
          <w:sz w:val="24"/>
          <w:szCs w:val="24"/>
        </w:rPr>
        <w:t>Entities registering in SAM</w:t>
      </w:r>
      <w:r w:rsidR="00D87757" w:rsidRPr="00B26785">
        <w:rPr>
          <w:rFonts w:cstheme="minorHAnsi"/>
          <w:sz w:val="24"/>
          <w:szCs w:val="24"/>
        </w:rPr>
        <w:t>.gov</w:t>
      </w:r>
      <w:r w:rsidRPr="00B26785">
        <w:rPr>
          <w:rFonts w:cstheme="minorHAnsi"/>
          <w:sz w:val="24"/>
          <w:szCs w:val="24"/>
        </w:rPr>
        <w:t xml:space="preserve"> must submit a letter app</w:t>
      </w:r>
      <w:r w:rsidR="00880F43" w:rsidRPr="00B26785">
        <w:rPr>
          <w:rFonts w:cstheme="minorHAnsi"/>
          <w:sz w:val="24"/>
          <w:szCs w:val="24"/>
        </w:rPr>
        <w:t xml:space="preserve">ointing their authorized Entity </w:t>
      </w:r>
      <w:r w:rsidRPr="00B26785">
        <w:rPr>
          <w:rFonts w:cstheme="minorHAnsi"/>
          <w:sz w:val="24"/>
          <w:szCs w:val="24"/>
        </w:rPr>
        <w:t>Administrator. Please</w:t>
      </w:r>
      <w:r w:rsidR="0029632F">
        <w:rPr>
          <w:rFonts w:cstheme="minorHAnsi"/>
          <w:sz w:val="24"/>
          <w:szCs w:val="24"/>
        </w:rPr>
        <w:t xml:space="preserve"> find </w:t>
      </w:r>
      <w:r w:rsidRPr="00B26785">
        <w:rPr>
          <w:rFonts w:cstheme="minorHAnsi"/>
          <w:sz w:val="24"/>
          <w:szCs w:val="24"/>
        </w:rPr>
        <w:t>the template of the letter</w:t>
      </w:r>
      <w:r w:rsidR="0029632F">
        <w:rPr>
          <w:rFonts w:cstheme="minorHAnsi"/>
          <w:sz w:val="24"/>
          <w:szCs w:val="24"/>
        </w:rPr>
        <w:t xml:space="preserve"> attached to this Notice of Funding Opportunity on the Embassy website.</w:t>
      </w:r>
      <w:r w:rsidR="00AE0414" w:rsidRPr="00B26785">
        <w:rPr>
          <w:rFonts w:cstheme="minorHAnsi"/>
          <w:sz w:val="24"/>
          <w:szCs w:val="24"/>
        </w:rPr>
        <w:t xml:space="preserve"> </w:t>
      </w:r>
      <w:r w:rsidR="009E2238" w:rsidRPr="00B26785">
        <w:rPr>
          <w:rFonts w:cstheme="minorHAnsi"/>
          <w:sz w:val="24"/>
          <w:szCs w:val="24"/>
        </w:rPr>
        <w:t xml:space="preserve"> </w:t>
      </w:r>
      <w:r w:rsidR="00AB1A84" w:rsidRPr="00B26785">
        <w:rPr>
          <w:rFonts w:cstheme="minorHAnsi"/>
          <w:b/>
          <w:bCs/>
          <w:sz w:val="24"/>
          <w:szCs w:val="24"/>
        </w:rPr>
        <w:t>The letter doesn’t require official notarization.</w:t>
      </w:r>
      <w:r w:rsidR="00AB1A84" w:rsidRPr="00B26785">
        <w:rPr>
          <w:rFonts w:cstheme="minorHAnsi"/>
          <w:sz w:val="24"/>
          <w:szCs w:val="24"/>
        </w:rPr>
        <w:t xml:space="preserve"> </w:t>
      </w:r>
    </w:p>
    <w:p w14:paraId="1DBEA924" w14:textId="087F8DC0" w:rsidR="00384B69" w:rsidRPr="00B26785" w:rsidRDefault="00880F43" w:rsidP="00B61396">
      <w:pPr>
        <w:numPr>
          <w:ilvl w:val="0"/>
          <w:numId w:val="37"/>
        </w:numPr>
        <w:shd w:val="clear" w:color="auto" w:fill="FFFFFF"/>
        <w:spacing w:after="0" w:line="240" w:lineRule="auto"/>
        <w:ind w:left="0"/>
        <w:textAlignment w:val="baseline"/>
        <w:rPr>
          <w:rFonts w:cstheme="minorHAnsi"/>
          <w:sz w:val="24"/>
          <w:szCs w:val="24"/>
        </w:rPr>
      </w:pPr>
      <w:r w:rsidRPr="00B26785">
        <w:rPr>
          <w:rFonts w:cstheme="minorHAnsi"/>
          <w:sz w:val="24"/>
          <w:szCs w:val="24"/>
        </w:rPr>
        <w:t>If</w:t>
      </w:r>
      <w:r w:rsidR="009839F2" w:rsidRPr="00B26785">
        <w:rPr>
          <w:rFonts w:cstheme="minorHAnsi"/>
          <w:sz w:val="24"/>
          <w:szCs w:val="24"/>
        </w:rPr>
        <w:t xml:space="preserve"> you experience any problem in registering in SAM.gov use the following </w:t>
      </w:r>
      <w:r w:rsidR="00CB7C06" w:rsidRPr="0029632F">
        <w:rPr>
          <w:rFonts w:cstheme="minorHAnsi"/>
          <w:sz w:val="24"/>
          <w:szCs w:val="24"/>
          <w:bdr w:val="none" w:sz="0" w:space="0" w:color="auto" w:frame="1"/>
        </w:rPr>
        <w:t>l</w:t>
      </w:r>
      <w:r w:rsidR="0015577A" w:rsidRPr="0029632F">
        <w:rPr>
          <w:rFonts w:cstheme="minorHAnsi"/>
          <w:sz w:val="24"/>
          <w:szCs w:val="24"/>
          <w:bdr w:val="none" w:sz="0" w:space="0" w:color="auto" w:frame="1"/>
        </w:rPr>
        <w:t>ink</w:t>
      </w:r>
      <w:r w:rsidR="0029632F">
        <w:rPr>
          <w:rFonts w:cstheme="minorHAnsi"/>
          <w:sz w:val="24"/>
          <w:szCs w:val="24"/>
          <w:bdr w:val="none" w:sz="0" w:space="0" w:color="auto" w:frame="1"/>
        </w:rPr>
        <w:t xml:space="preserve">:   </w:t>
      </w:r>
      <w:hyperlink r:id="rId19" w:history="1">
        <w:r w:rsidR="0029632F" w:rsidRPr="00C20D90">
          <w:rPr>
            <w:rStyle w:val="Hyperlink"/>
            <w:rFonts w:cstheme="minorHAnsi"/>
            <w:sz w:val="24"/>
            <w:szCs w:val="24"/>
            <w:bdr w:val="none" w:sz="0" w:space="0" w:color="auto" w:frame="1"/>
          </w:rPr>
          <w:t>https://www.fsd.gov/gsafsd_sp</w:t>
        </w:r>
      </w:hyperlink>
      <w:r w:rsidR="00E40918" w:rsidRPr="00B26785">
        <w:rPr>
          <w:rFonts w:cstheme="minorHAnsi"/>
          <w:sz w:val="24"/>
          <w:szCs w:val="24"/>
          <w:bdr w:val="none" w:sz="0" w:space="0" w:color="auto" w:frame="1"/>
        </w:rPr>
        <w:t xml:space="preserve"> </w:t>
      </w:r>
      <w:r w:rsidR="009839F2" w:rsidRPr="00B26785">
        <w:rPr>
          <w:rFonts w:cstheme="minorHAnsi"/>
          <w:sz w:val="24"/>
          <w:szCs w:val="24"/>
        </w:rPr>
        <w:t>to register for live chat, so the SAM</w:t>
      </w:r>
      <w:r w:rsidR="000F1AFB" w:rsidRPr="00B26785">
        <w:rPr>
          <w:rFonts w:cstheme="minorHAnsi"/>
          <w:sz w:val="24"/>
          <w:szCs w:val="24"/>
        </w:rPr>
        <w:t>.gov</w:t>
      </w:r>
      <w:r w:rsidR="009839F2" w:rsidRPr="00B26785">
        <w:rPr>
          <w:rFonts w:cstheme="minorHAnsi"/>
          <w:sz w:val="24"/>
          <w:szCs w:val="24"/>
        </w:rPr>
        <w:t xml:space="preserve"> administrators can answer your questions. </w:t>
      </w:r>
    </w:p>
    <w:p w14:paraId="366B8EB7" w14:textId="77777777" w:rsidR="00B61396" w:rsidRPr="00B26785" w:rsidRDefault="00B61396" w:rsidP="00B61396">
      <w:pPr>
        <w:shd w:val="clear" w:color="auto" w:fill="FFFFFF"/>
        <w:spacing w:after="0" w:line="240" w:lineRule="auto"/>
        <w:textAlignment w:val="baseline"/>
        <w:rPr>
          <w:rFonts w:eastAsia="Times New Roman" w:cstheme="minorHAnsi"/>
          <w:sz w:val="24"/>
          <w:szCs w:val="24"/>
        </w:rPr>
      </w:pPr>
    </w:p>
    <w:p w14:paraId="574EC4A4" w14:textId="14BAB217" w:rsidR="00B61396" w:rsidRPr="00B26785" w:rsidRDefault="00424682" w:rsidP="00D0290D">
      <w:pPr>
        <w:shd w:val="clear" w:color="auto" w:fill="FFFFFF"/>
        <w:spacing w:after="0" w:line="240" w:lineRule="auto"/>
        <w:textAlignment w:val="baseline"/>
        <w:rPr>
          <w:rFonts w:eastAsia="Times New Roman" w:cstheme="minorHAnsi"/>
          <w:sz w:val="24"/>
          <w:szCs w:val="24"/>
        </w:rPr>
      </w:pPr>
      <w:r w:rsidRPr="00B26785">
        <w:rPr>
          <w:rFonts w:eastAsia="Times New Roman" w:cstheme="minorHAnsi"/>
          <w:b/>
          <w:bCs/>
          <w:sz w:val="24"/>
          <w:szCs w:val="24"/>
          <w:bdr w:val="none" w:sz="0" w:space="0" w:color="auto" w:frame="1"/>
        </w:rPr>
        <w:t>F</w:t>
      </w:r>
      <w:r w:rsidR="00B61396" w:rsidRPr="00B26785">
        <w:rPr>
          <w:rFonts w:eastAsia="Times New Roman" w:cstheme="minorHAnsi"/>
          <w:b/>
          <w:bCs/>
          <w:sz w:val="24"/>
          <w:szCs w:val="24"/>
          <w:bdr w:val="none" w:sz="0" w:space="0" w:color="auto" w:frame="1"/>
        </w:rPr>
        <w:t xml:space="preserve">. </w:t>
      </w:r>
      <w:r w:rsidR="00FD0E36" w:rsidRPr="00B26785">
        <w:rPr>
          <w:rFonts w:eastAsia="Times New Roman" w:cstheme="minorHAnsi"/>
          <w:b/>
          <w:bCs/>
          <w:sz w:val="24"/>
          <w:szCs w:val="24"/>
          <w:bdr w:val="none" w:sz="0" w:space="0" w:color="auto" w:frame="1"/>
        </w:rPr>
        <w:t>APPLICATION REVIEW INFORMATION</w:t>
      </w:r>
    </w:p>
    <w:p w14:paraId="03DAB055" w14:textId="77777777" w:rsidR="00D0290D" w:rsidRPr="00B26785" w:rsidRDefault="00D0290D" w:rsidP="00D0290D">
      <w:pPr>
        <w:shd w:val="clear" w:color="auto" w:fill="FFFFFF"/>
        <w:spacing w:after="0" w:line="240" w:lineRule="auto"/>
        <w:textAlignment w:val="baseline"/>
        <w:rPr>
          <w:rFonts w:eastAsia="Times New Roman" w:cstheme="minorHAnsi"/>
          <w:sz w:val="24"/>
          <w:szCs w:val="24"/>
        </w:rPr>
      </w:pPr>
    </w:p>
    <w:p w14:paraId="77AB5DCE" w14:textId="77777777" w:rsidR="00FD0E36" w:rsidRPr="00B26785" w:rsidRDefault="00FD0E36" w:rsidP="008F0AB2">
      <w:pPr>
        <w:pStyle w:val="ListParagraph"/>
        <w:numPr>
          <w:ilvl w:val="0"/>
          <w:numId w:val="27"/>
        </w:numPr>
        <w:shd w:val="clear" w:color="auto" w:fill="FFFFFF"/>
        <w:spacing w:after="0" w:line="240" w:lineRule="auto"/>
        <w:textAlignment w:val="baseline"/>
        <w:rPr>
          <w:rFonts w:eastAsia="Times New Roman" w:cstheme="minorHAnsi"/>
          <w:sz w:val="24"/>
          <w:szCs w:val="24"/>
        </w:rPr>
      </w:pPr>
      <w:r w:rsidRPr="00B26785">
        <w:rPr>
          <w:rFonts w:eastAsia="Times New Roman" w:cstheme="minorHAnsi"/>
          <w:sz w:val="24"/>
          <w:szCs w:val="24"/>
        </w:rPr>
        <w:t>Criteria</w:t>
      </w:r>
    </w:p>
    <w:p w14:paraId="043A9922" w14:textId="77777777" w:rsidR="00FD0E36" w:rsidRPr="00B26785" w:rsidRDefault="00FD0E36" w:rsidP="00FD0E36">
      <w:pPr>
        <w:shd w:val="clear" w:color="auto" w:fill="FFFFFF"/>
        <w:spacing w:after="0" w:line="240" w:lineRule="auto"/>
        <w:textAlignment w:val="baseline"/>
        <w:rPr>
          <w:rFonts w:eastAsia="Times New Roman" w:cstheme="minorHAnsi"/>
          <w:sz w:val="24"/>
          <w:szCs w:val="24"/>
        </w:rPr>
      </w:pPr>
    </w:p>
    <w:p w14:paraId="5711530A" w14:textId="77777777" w:rsidR="00FD0E36" w:rsidRPr="00B26785" w:rsidRDefault="00FD0E36" w:rsidP="00FD0E36">
      <w:pPr>
        <w:shd w:val="clear" w:color="auto" w:fill="FFFFFF"/>
        <w:spacing w:after="0" w:line="240" w:lineRule="auto"/>
        <w:textAlignment w:val="baseline"/>
        <w:rPr>
          <w:rFonts w:eastAsia="Times New Roman" w:cstheme="minorHAnsi"/>
          <w:sz w:val="24"/>
          <w:szCs w:val="24"/>
        </w:rPr>
      </w:pPr>
      <w:r w:rsidRPr="00B26785">
        <w:rPr>
          <w:rFonts w:eastAsia="Times New Roman" w:cstheme="minorHAnsi"/>
          <w:sz w:val="24"/>
          <w:szCs w:val="24"/>
        </w:rPr>
        <w:t xml:space="preserve">Each application will be evaluated and rated </w:t>
      </w:r>
      <w:proofErr w:type="gramStart"/>
      <w:r w:rsidRPr="00B26785">
        <w:rPr>
          <w:rFonts w:eastAsia="Times New Roman" w:cstheme="minorHAnsi"/>
          <w:sz w:val="24"/>
          <w:szCs w:val="24"/>
        </w:rPr>
        <w:t>on the basis of</w:t>
      </w:r>
      <w:proofErr w:type="gramEnd"/>
      <w:r w:rsidRPr="00B26785">
        <w:rPr>
          <w:rFonts w:eastAsia="Times New Roman" w:cstheme="minorHAnsi"/>
          <w:sz w:val="24"/>
          <w:szCs w:val="24"/>
        </w:rPr>
        <w:t xml:space="preserve"> the evaluation criteria outlined below. </w:t>
      </w:r>
    </w:p>
    <w:p w14:paraId="4EAB8E7C" w14:textId="77777777" w:rsidR="00FD0E36" w:rsidRPr="00B26785" w:rsidRDefault="00FD0E36" w:rsidP="00FD0E36">
      <w:pPr>
        <w:shd w:val="clear" w:color="auto" w:fill="FFFFFF"/>
        <w:spacing w:after="0" w:line="240" w:lineRule="auto"/>
        <w:textAlignment w:val="baseline"/>
        <w:rPr>
          <w:rFonts w:eastAsia="Times New Roman" w:cstheme="minorHAnsi"/>
          <w:sz w:val="24"/>
          <w:szCs w:val="24"/>
        </w:rPr>
      </w:pPr>
    </w:p>
    <w:p w14:paraId="32FC18AD" w14:textId="77777777" w:rsidR="00874B03" w:rsidRPr="00B26785" w:rsidRDefault="005577C4" w:rsidP="0017114B">
      <w:pPr>
        <w:shd w:val="clear" w:color="auto" w:fill="FFFFFF" w:themeFill="background1"/>
        <w:spacing w:after="0" w:line="240" w:lineRule="auto"/>
        <w:textAlignment w:val="baseline"/>
        <w:rPr>
          <w:rFonts w:eastAsia="Times New Roman" w:cstheme="minorHAnsi"/>
          <w:sz w:val="24"/>
          <w:szCs w:val="24"/>
        </w:rPr>
      </w:pPr>
      <w:r w:rsidRPr="00B26785">
        <w:rPr>
          <w:rFonts w:eastAsia="Times New Roman" w:cstheme="minorHAnsi"/>
          <w:b/>
          <w:sz w:val="24"/>
          <w:szCs w:val="24"/>
        </w:rPr>
        <w:t>Quality and Feasibility of the Program Idea</w:t>
      </w:r>
      <w:r w:rsidR="004D61C1" w:rsidRPr="00B26785">
        <w:rPr>
          <w:rFonts w:eastAsia="Times New Roman" w:cstheme="minorHAnsi"/>
          <w:b/>
          <w:sz w:val="24"/>
          <w:szCs w:val="24"/>
        </w:rPr>
        <w:t>:</w:t>
      </w:r>
      <w:r w:rsidR="00124ECA" w:rsidRPr="00B26785">
        <w:rPr>
          <w:rFonts w:eastAsia="Times New Roman" w:cstheme="minorHAnsi"/>
          <w:b/>
          <w:sz w:val="24"/>
          <w:szCs w:val="24"/>
        </w:rPr>
        <w:t xml:space="preserve"> </w:t>
      </w:r>
      <w:r w:rsidRPr="00B26785">
        <w:rPr>
          <w:rFonts w:eastAsia="Times New Roman" w:cstheme="minorHAnsi"/>
          <w:sz w:val="24"/>
          <w:szCs w:val="24"/>
        </w:rPr>
        <w:t>The program idea is well developed, with detail about how program activities will be carried out. The proposal includes a reasonable implementation timeline.</w:t>
      </w:r>
    </w:p>
    <w:p w14:paraId="2FA6A8C9" w14:textId="53CE78C6" w:rsidR="00B73242" w:rsidRPr="00B26785" w:rsidRDefault="005577C4" w:rsidP="0017114B">
      <w:pPr>
        <w:shd w:val="clear" w:color="auto" w:fill="FFFFFF" w:themeFill="background1"/>
        <w:spacing w:after="0" w:line="240" w:lineRule="auto"/>
        <w:textAlignment w:val="baseline"/>
        <w:rPr>
          <w:rFonts w:eastAsia="Times New Roman" w:cstheme="minorHAnsi"/>
          <w:sz w:val="24"/>
          <w:szCs w:val="24"/>
        </w:rPr>
      </w:pPr>
      <w:r w:rsidRPr="00B26785">
        <w:rPr>
          <w:rFonts w:eastAsia="Times New Roman" w:cstheme="minorHAnsi"/>
          <w:sz w:val="24"/>
          <w:szCs w:val="24"/>
        </w:rPr>
        <w:t xml:space="preserve">  </w:t>
      </w:r>
    </w:p>
    <w:p w14:paraId="2685FB72" w14:textId="684E47A7" w:rsidR="005577C4" w:rsidRPr="00B26785" w:rsidRDefault="00110D55" w:rsidP="0017114B">
      <w:pPr>
        <w:shd w:val="clear" w:color="auto" w:fill="FFFFFF" w:themeFill="background1"/>
        <w:spacing w:after="0" w:line="240" w:lineRule="auto"/>
        <w:textAlignment w:val="baseline"/>
        <w:rPr>
          <w:rFonts w:eastAsia="Times New Roman" w:cstheme="minorHAnsi"/>
          <w:sz w:val="24"/>
          <w:szCs w:val="24"/>
        </w:rPr>
      </w:pPr>
      <w:r w:rsidRPr="00B26785">
        <w:rPr>
          <w:rFonts w:eastAsia="Times New Roman" w:cstheme="minorHAnsi"/>
          <w:b/>
          <w:bCs/>
          <w:sz w:val="24"/>
          <w:szCs w:val="24"/>
        </w:rPr>
        <w:t xml:space="preserve">Organizational Capacity and Record on Previous Grants: </w:t>
      </w:r>
      <w:r w:rsidRPr="00B26785">
        <w:rPr>
          <w:rFonts w:eastAsia="Times New Roman" w:cstheme="minorHAnsi"/>
          <w:sz w:val="24"/>
          <w:szCs w:val="24"/>
        </w:rPr>
        <w:t>The organization has expertise in its stated field and has the internal controls in place to manage federal funds.  </w:t>
      </w:r>
      <w:r w:rsidR="00543ACF" w:rsidRPr="00B26785">
        <w:rPr>
          <w:rFonts w:eastAsia="Times New Roman" w:cstheme="minorHAnsi"/>
          <w:sz w:val="24"/>
          <w:szCs w:val="24"/>
        </w:rPr>
        <w:t xml:space="preserve">The applicant’s record in managing Federal awards, if it is a prior recipient of </w:t>
      </w:r>
      <w:r w:rsidR="00752681" w:rsidRPr="00B26785">
        <w:rPr>
          <w:rFonts w:eastAsia="Times New Roman" w:cstheme="minorHAnsi"/>
          <w:sz w:val="24"/>
          <w:szCs w:val="24"/>
        </w:rPr>
        <w:t>F</w:t>
      </w:r>
      <w:r w:rsidR="00543ACF" w:rsidRPr="00B26785">
        <w:rPr>
          <w:rFonts w:eastAsia="Times New Roman" w:cstheme="minorHAnsi"/>
          <w:sz w:val="24"/>
          <w:szCs w:val="24"/>
        </w:rPr>
        <w:t xml:space="preserve">ederal </w:t>
      </w:r>
      <w:r w:rsidR="00752681" w:rsidRPr="00B26785">
        <w:rPr>
          <w:rFonts w:eastAsia="Times New Roman" w:cstheme="minorHAnsi"/>
          <w:sz w:val="24"/>
          <w:szCs w:val="24"/>
        </w:rPr>
        <w:t>awards, including timeliness of compliance</w:t>
      </w:r>
      <w:r w:rsidR="00C7618A" w:rsidRPr="00B26785">
        <w:rPr>
          <w:rFonts w:eastAsia="Times New Roman" w:cstheme="minorHAnsi"/>
          <w:sz w:val="24"/>
          <w:szCs w:val="24"/>
        </w:rPr>
        <w:t xml:space="preserve"> </w:t>
      </w:r>
      <w:r w:rsidR="00752681" w:rsidRPr="00B26785">
        <w:rPr>
          <w:rFonts w:eastAsia="Times New Roman" w:cstheme="minorHAnsi"/>
          <w:sz w:val="24"/>
          <w:szCs w:val="24"/>
        </w:rPr>
        <w:t>with applicable reporting requirements</w:t>
      </w:r>
      <w:r w:rsidR="009215D5" w:rsidRPr="00B26785">
        <w:rPr>
          <w:rFonts w:eastAsia="Times New Roman" w:cstheme="minorHAnsi"/>
          <w:sz w:val="24"/>
          <w:szCs w:val="24"/>
        </w:rPr>
        <w:t xml:space="preserve">, </w:t>
      </w:r>
      <w:r w:rsidR="00C7618A" w:rsidRPr="00B26785">
        <w:rPr>
          <w:rFonts w:eastAsia="Times New Roman" w:cstheme="minorHAnsi"/>
          <w:sz w:val="24"/>
          <w:szCs w:val="24"/>
        </w:rPr>
        <w:t>is spotless.</w:t>
      </w:r>
      <w:r w:rsidR="008F28D9" w:rsidRPr="00B26785">
        <w:rPr>
          <w:rFonts w:eastAsia="Times New Roman" w:cstheme="minorHAnsi"/>
          <w:sz w:val="24"/>
          <w:szCs w:val="24"/>
        </w:rPr>
        <w:t xml:space="preserve">  </w:t>
      </w:r>
      <w:r w:rsidR="00343C80" w:rsidRPr="00B26785">
        <w:rPr>
          <w:rFonts w:eastAsia="Times New Roman" w:cstheme="minorHAnsi"/>
          <w:sz w:val="24"/>
          <w:szCs w:val="24"/>
        </w:rPr>
        <w:t xml:space="preserve">The organization’s proposed project staff </w:t>
      </w:r>
      <w:r w:rsidR="00036C86" w:rsidRPr="00B26785">
        <w:rPr>
          <w:rFonts w:eastAsia="Times New Roman" w:cstheme="minorHAnsi"/>
          <w:sz w:val="24"/>
          <w:szCs w:val="24"/>
        </w:rPr>
        <w:t xml:space="preserve">(either full time employed at the applicant </w:t>
      </w:r>
      <w:r w:rsidR="00090EF0" w:rsidRPr="00B26785">
        <w:rPr>
          <w:rFonts w:eastAsia="Times New Roman" w:cstheme="minorHAnsi"/>
          <w:sz w:val="24"/>
          <w:szCs w:val="24"/>
        </w:rPr>
        <w:t>organization</w:t>
      </w:r>
      <w:r w:rsidR="00036C86" w:rsidRPr="00B26785">
        <w:rPr>
          <w:rFonts w:eastAsia="Times New Roman" w:cstheme="minorHAnsi"/>
          <w:sz w:val="24"/>
          <w:szCs w:val="24"/>
        </w:rPr>
        <w:t xml:space="preserve"> or ou</w:t>
      </w:r>
      <w:r w:rsidR="00620E1C" w:rsidRPr="00B26785">
        <w:rPr>
          <w:rFonts w:eastAsia="Times New Roman" w:cstheme="minorHAnsi"/>
          <w:sz w:val="24"/>
          <w:szCs w:val="24"/>
        </w:rPr>
        <w:t xml:space="preserve">tsourced) </w:t>
      </w:r>
      <w:r w:rsidR="00343C80" w:rsidRPr="00B26785">
        <w:rPr>
          <w:rFonts w:eastAsia="Times New Roman" w:cstheme="minorHAnsi"/>
          <w:sz w:val="24"/>
          <w:szCs w:val="24"/>
        </w:rPr>
        <w:t>is sufficient to carry out the proposed scope of work</w:t>
      </w:r>
      <w:r w:rsidRPr="00B26785">
        <w:rPr>
          <w:rFonts w:eastAsia="Times New Roman" w:cstheme="minorHAnsi"/>
          <w:sz w:val="24"/>
          <w:szCs w:val="24"/>
        </w:rPr>
        <w:t>.</w:t>
      </w:r>
      <w:r w:rsidR="004772B6" w:rsidRPr="00B26785">
        <w:rPr>
          <w:rFonts w:eastAsia="Times New Roman" w:cstheme="minorHAnsi"/>
          <w:sz w:val="24"/>
          <w:szCs w:val="24"/>
        </w:rPr>
        <w:t xml:space="preserve"> </w:t>
      </w:r>
    </w:p>
    <w:p w14:paraId="1E1FB22E" w14:textId="77777777" w:rsidR="008F28D9" w:rsidRPr="00B26785" w:rsidRDefault="008F28D9" w:rsidP="0017114B">
      <w:pPr>
        <w:shd w:val="clear" w:color="auto" w:fill="FFFFFF" w:themeFill="background1"/>
        <w:spacing w:after="0" w:line="240" w:lineRule="auto"/>
        <w:textAlignment w:val="baseline"/>
        <w:rPr>
          <w:rFonts w:eastAsia="Times New Roman" w:cstheme="minorHAnsi"/>
          <w:sz w:val="24"/>
          <w:szCs w:val="24"/>
        </w:rPr>
      </w:pPr>
    </w:p>
    <w:p w14:paraId="2AD6CC5E" w14:textId="16A84819" w:rsidR="00404E72" w:rsidRPr="00B26785" w:rsidRDefault="00130E5D" w:rsidP="0017114B">
      <w:pPr>
        <w:shd w:val="clear" w:color="auto" w:fill="FFFFFF"/>
        <w:spacing w:after="390" w:line="240" w:lineRule="auto"/>
        <w:textAlignment w:val="baseline"/>
        <w:rPr>
          <w:rFonts w:eastAsia="Times New Roman" w:cstheme="minorHAnsi"/>
          <w:sz w:val="24"/>
          <w:szCs w:val="24"/>
        </w:rPr>
      </w:pPr>
      <w:r w:rsidRPr="00B26785">
        <w:rPr>
          <w:rFonts w:eastAsia="Calibri" w:cstheme="minorHAnsi"/>
          <w:b/>
          <w:bCs/>
          <w:color w:val="000000" w:themeColor="text1"/>
          <w:sz w:val="24"/>
          <w:szCs w:val="24"/>
        </w:rPr>
        <w:t xml:space="preserve">Support of Equity and Underserved Communities: </w:t>
      </w:r>
      <w:r w:rsidRPr="00B26785">
        <w:rPr>
          <w:rFonts w:eastAsia="Times New Roman" w:cstheme="minorHAnsi"/>
          <w:sz w:val="24"/>
          <w:szCs w:val="24"/>
        </w:rPr>
        <w:t>Proposals should clearly demonstrate how the program will support and advance equity and engage underserved communities in program administration, design, and implementation</w:t>
      </w:r>
      <w:r w:rsidR="00A30070" w:rsidRPr="00B26785">
        <w:rPr>
          <w:rFonts w:eastAsia="Times New Roman" w:cstheme="minorHAnsi"/>
          <w:sz w:val="24"/>
          <w:szCs w:val="24"/>
        </w:rPr>
        <w:t xml:space="preserve">.  </w:t>
      </w:r>
      <w:r w:rsidR="00226F14" w:rsidRPr="00B26785">
        <w:rPr>
          <w:rFonts w:eastAsia="Times New Roman" w:cstheme="minorHAnsi"/>
          <w:sz w:val="24"/>
          <w:szCs w:val="24"/>
        </w:rPr>
        <w:t>The proposal should have a clearly defined goal of the project</w:t>
      </w:r>
      <w:r w:rsidR="002219FB" w:rsidRPr="00B26785">
        <w:rPr>
          <w:rFonts w:eastAsia="Times New Roman" w:cstheme="minorHAnsi"/>
          <w:sz w:val="24"/>
          <w:szCs w:val="24"/>
        </w:rPr>
        <w:t xml:space="preserve"> which supports one of the three topics of this Notice of Funding Opportunity</w:t>
      </w:r>
      <w:r w:rsidR="00226F14" w:rsidRPr="00B26785">
        <w:rPr>
          <w:rFonts w:eastAsia="Times New Roman" w:cstheme="minorHAnsi"/>
          <w:sz w:val="24"/>
          <w:szCs w:val="24"/>
        </w:rPr>
        <w:t xml:space="preserve">, a reasonable </w:t>
      </w:r>
      <w:r w:rsidR="00AE73C8" w:rsidRPr="00B26785">
        <w:rPr>
          <w:rFonts w:eastAsia="Times New Roman" w:cstheme="minorHAnsi"/>
          <w:sz w:val="24"/>
          <w:szCs w:val="24"/>
        </w:rPr>
        <w:t>plan and timeline how this goal will be achieved and an evaluation plan to measure the success towards achieving the project goal.</w:t>
      </w:r>
    </w:p>
    <w:p w14:paraId="6BE3A0B1" w14:textId="1C7DF87B" w:rsidR="00110D55" w:rsidRPr="00B26785" w:rsidRDefault="005577C4" w:rsidP="005577C4">
      <w:pPr>
        <w:shd w:val="clear" w:color="auto" w:fill="FFFFFF"/>
        <w:spacing w:after="390" w:line="240" w:lineRule="auto"/>
        <w:textAlignment w:val="baseline"/>
        <w:rPr>
          <w:rFonts w:eastAsia="Times New Roman" w:cstheme="minorHAnsi"/>
          <w:sz w:val="24"/>
          <w:szCs w:val="24"/>
        </w:rPr>
      </w:pPr>
      <w:r w:rsidRPr="00B26785">
        <w:rPr>
          <w:rFonts w:eastAsia="Times New Roman" w:cstheme="minorHAnsi"/>
          <w:b/>
          <w:sz w:val="24"/>
          <w:szCs w:val="24"/>
        </w:rPr>
        <w:t>Program Planning/Ab</w:t>
      </w:r>
      <w:r w:rsidR="009A1EAC" w:rsidRPr="00B26785">
        <w:rPr>
          <w:rFonts w:eastAsia="Times New Roman" w:cstheme="minorHAnsi"/>
          <w:b/>
          <w:sz w:val="24"/>
          <w:szCs w:val="24"/>
        </w:rPr>
        <w:t>ility to Achieve Objectives</w:t>
      </w:r>
      <w:r w:rsidR="001432C9" w:rsidRPr="00B26785">
        <w:rPr>
          <w:rFonts w:eastAsia="Times New Roman" w:cstheme="minorHAnsi"/>
          <w:b/>
          <w:sz w:val="24"/>
          <w:szCs w:val="24"/>
        </w:rPr>
        <w:t>:</w:t>
      </w:r>
      <w:r w:rsidR="00574A09" w:rsidRPr="00B26785">
        <w:rPr>
          <w:rFonts w:eastAsia="Times New Roman" w:cstheme="minorHAnsi"/>
          <w:b/>
          <w:sz w:val="24"/>
          <w:szCs w:val="24"/>
        </w:rPr>
        <w:t xml:space="preserve"> </w:t>
      </w:r>
      <w:r w:rsidR="00574A09" w:rsidRPr="00B26785">
        <w:rPr>
          <w:rFonts w:eastAsia="Times New Roman" w:cstheme="minorHAnsi"/>
          <w:sz w:val="24"/>
          <w:szCs w:val="24"/>
        </w:rPr>
        <w:t xml:space="preserve">Goals and objectives are clearly </w:t>
      </w:r>
      <w:proofErr w:type="gramStart"/>
      <w:r w:rsidR="00574A09" w:rsidRPr="00B26785">
        <w:rPr>
          <w:rFonts w:eastAsia="Times New Roman" w:cstheme="minorHAnsi"/>
          <w:sz w:val="24"/>
          <w:szCs w:val="24"/>
        </w:rPr>
        <w:t>stated</w:t>
      </w:r>
      <w:proofErr w:type="gramEnd"/>
      <w:r w:rsidR="00574A09" w:rsidRPr="00B26785">
        <w:rPr>
          <w:rFonts w:eastAsia="Times New Roman" w:cstheme="minorHAnsi"/>
          <w:sz w:val="24"/>
          <w:szCs w:val="24"/>
        </w:rPr>
        <w:t xml:space="preserve"> and program approach is likely to provide maximum impact in achieving the proposed resu</w:t>
      </w:r>
      <w:r w:rsidR="00110D55" w:rsidRPr="00B26785">
        <w:rPr>
          <w:rFonts w:eastAsia="Times New Roman" w:cstheme="minorHAnsi"/>
          <w:sz w:val="24"/>
          <w:szCs w:val="24"/>
        </w:rPr>
        <w:t>lts.</w:t>
      </w:r>
    </w:p>
    <w:p w14:paraId="545EDBE1" w14:textId="01E0C190" w:rsidR="005577C4" w:rsidRPr="00B26785" w:rsidRDefault="005577C4" w:rsidP="009C28A4">
      <w:pPr>
        <w:shd w:val="clear" w:color="auto" w:fill="FFFFFF"/>
        <w:spacing w:after="390" w:line="240" w:lineRule="auto"/>
        <w:textAlignment w:val="baseline"/>
        <w:rPr>
          <w:rFonts w:eastAsia="Times New Roman" w:cstheme="minorHAnsi"/>
          <w:sz w:val="24"/>
          <w:szCs w:val="24"/>
        </w:rPr>
      </w:pPr>
      <w:r w:rsidRPr="00B26785">
        <w:rPr>
          <w:rFonts w:eastAsia="Times New Roman" w:cstheme="minorHAnsi"/>
          <w:b/>
          <w:sz w:val="24"/>
          <w:szCs w:val="24"/>
        </w:rPr>
        <w:lastRenderedPageBreak/>
        <w:t>Budget</w:t>
      </w:r>
      <w:r w:rsidR="00E7726B" w:rsidRPr="00B26785">
        <w:rPr>
          <w:rFonts w:eastAsia="Times New Roman" w:cstheme="minorHAnsi"/>
          <w:b/>
          <w:sz w:val="24"/>
          <w:szCs w:val="24"/>
        </w:rPr>
        <w:t xml:space="preserve">: </w:t>
      </w:r>
      <w:r w:rsidRPr="00B26785">
        <w:rPr>
          <w:rFonts w:eastAsia="Times New Roman" w:cstheme="minorHAnsi"/>
          <w:sz w:val="24"/>
          <w:szCs w:val="24"/>
        </w:rPr>
        <w:t>The budget justification is detailed.  Costs are reasonable in relation to the proposed activities and anticipated results. The budget is realistic, accounting for all necessary expenses to achieve proposed activities.</w:t>
      </w:r>
      <w:r w:rsidR="003668DC" w:rsidRPr="00B26785">
        <w:rPr>
          <w:rFonts w:eastAsia="Times New Roman" w:cstheme="minorHAnsi"/>
          <w:sz w:val="24"/>
          <w:szCs w:val="24"/>
        </w:rPr>
        <w:t xml:space="preserve">  </w:t>
      </w:r>
    </w:p>
    <w:p w14:paraId="7B7480F1" w14:textId="24818014" w:rsidR="00CC375F" w:rsidRPr="00B26785" w:rsidRDefault="002421DA" w:rsidP="37F114C6">
      <w:pPr>
        <w:shd w:val="clear" w:color="auto" w:fill="FFFFFF" w:themeFill="background1"/>
        <w:spacing w:after="390" w:line="240" w:lineRule="auto"/>
        <w:textAlignment w:val="baseline"/>
        <w:rPr>
          <w:rFonts w:cstheme="minorHAnsi"/>
          <w:sz w:val="24"/>
          <w:szCs w:val="24"/>
        </w:rPr>
      </w:pPr>
      <w:r w:rsidRPr="00B26785">
        <w:rPr>
          <w:rFonts w:eastAsia="Times New Roman" w:cstheme="minorHAnsi"/>
          <w:b/>
          <w:bCs/>
          <w:sz w:val="24"/>
          <w:szCs w:val="24"/>
        </w:rPr>
        <w:t xml:space="preserve">Monitoring and </w:t>
      </w:r>
      <w:r w:rsidR="00EF1160" w:rsidRPr="00B26785">
        <w:rPr>
          <w:rFonts w:eastAsia="Times New Roman" w:cstheme="minorHAnsi"/>
          <w:b/>
          <w:bCs/>
          <w:sz w:val="24"/>
          <w:szCs w:val="24"/>
        </w:rPr>
        <w:t>E</w:t>
      </w:r>
      <w:r w:rsidRPr="00B26785">
        <w:rPr>
          <w:rFonts w:eastAsia="Times New Roman" w:cstheme="minorHAnsi"/>
          <w:b/>
          <w:bCs/>
          <w:sz w:val="24"/>
          <w:szCs w:val="24"/>
        </w:rPr>
        <w:t xml:space="preserve">valuation </w:t>
      </w:r>
      <w:r w:rsidR="00EF1160" w:rsidRPr="00B26785">
        <w:rPr>
          <w:rFonts w:eastAsia="Times New Roman" w:cstheme="minorHAnsi"/>
          <w:b/>
          <w:bCs/>
          <w:sz w:val="24"/>
          <w:szCs w:val="24"/>
        </w:rPr>
        <w:t>P</w:t>
      </w:r>
      <w:r w:rsidRPr="00B26785">
        <w:rPr>
          <w:rFonts w:eastAsia="Times New Roman" w:cstheme="minorHAnsi"/>
          <w:b/>
          <w:bCs/>
          <w:sz w:val="24"/>
          <w:szCs w:val="24"/>
        </w:rPr>
        <w:t>lan</w:t>
      </w:r>
      <w:r w:rsidR="00F11B87" w:rsidRPr="00B26785">
        <w:rPr>
          <w:rFonts w:eastAsia="Times New Roman" w:cstheme="minorHAnsi"/>
          <w:b/>
          <w:bCs/>
          <w:sz w:val="24"/>
          <w:szCs w:val="24"/>
        </w:rPr>
        <w:t>:</w:t>
      </w:r>
      <w:r w:rsidR="003668DC" w:rsidRPr="00B26785">
        <w:rPr>
          <w:rFonts w:eastAsia="Times New Roman" w:cstheme="minorHAnsi"/>
          <w:b/>
          <w:bCs/>
          <w:sz w:val="24"/>
          <w:szCs w:val="24"/>
        </w:rPr>
        <w:t xml:space="preserve"> </w:t>
      </w:r>
      <w:r w:rsidR="00C84E2F" w:rsidRPr="00B26785">
        <w:rPr>
          <w:rFonts w:eastAsia="Times New Roman" w:cstheme="minorHAnsi"/>
          <w:sz w:val="24"/>
          <w:szCs w:val="24"/>
        </w:rPr>
        <w:t>The a</w:t>
      </w:r>
      <w:r w:rsidR="00244091" w:rsidRPr="00B26785">
        <w:rPr>
          <w:rFonts w:eastAsia="Times New Roman" w:cstheme="minorHAnsi"/>
          <w:sz w:val="24"/>
          <w:szCs w:val="24"/>
        </w:rPr>
        <w:t xml:space="preserve">pplicant demonstrates it </w:t>
      </w:r>
      <w:proofErr w:type="gramStart"/>
      <w:r w:rsidR="00244091" w:rsidRPr="00B26785">
        <w:rPr>
          <w:rFonts w:eastAsia="Times New Roman" w:cstheme="minorHAnsi"/>
          <w:sz w:val="24"/>
          <w:szCs w:val="24"/>
        </w:rPr>
        <w:t>is able to</w:t>
      </w:r>
      <w:proofErr w:type="gramEnd"/>
      <w:r w:rsidR="00244091" w:rsidRPr="00B26785">
        <w:rPr>
          <w:rFonts w:eastAsia="Times New Roman" w:cstheme="minorHAnsi"/>
          <w:sz w:val="24"/>
          <w:szCs w:val="24"/>
        </w:rPr>
        <w:t xml:space="preserve"> measure program success against key indicators and provides milestones to indicate progress toward goals outlined in the proposal.  </w:t>
      </w:r>
      <w:r w:rsidR="37F114C6" w:rsidRPr="00B26785">
        <w:rPr>
          <w:rFonts w:eastAsia="Times New Roman" w:cstheme="minorHAnsi"/>
          <w:sz w:val="24"/>
          <w:szCs w:val="24"/>
        </w:rPr>
        <w:t>T</w:t>
      </w:r>
      <w:r w:rsidR="37F114C6" w:rsidRPr="00B26785">
        <w:rPr>
          <w:rFonts w:cstheme="minorHAnsi"/>
          <w:sz w:val="24"/>
          <w:szCs w:val="24"/>
        </w:rPr>
        <w:t xml:space="preserve">he quality of an applicant’s evaluation plan will be judged on how well it: 1) specifies intended outcomes; 2) gives clear descriptions of how each outcome will be measured; 3) identifies when </w:t>
      </w:r>
      <w:proofErr w:type="gramStart"/>
      <w:r w:rsidR="37F114C6" w:rsidRPr="00B26785">
        <w:rPr>
          <w:rFonts w:cstheme="minorHAnsi"/>
          <w:sz w:val="24"/>
          <w:szCs w:val="24"/>
        </w:rPr>
        <w:t>particular outcomes</w:t>
      </w:r>
      <w:proofErr w:type="gramEnd"/>
      <w:r w:rsidR="37F114C6" w:rsidRPr="00B26785">
        <w:rPr>
          <w:rFonts w:cstheme="minorHAnsi"/>
          <w:sz w:val="24"/>
          <w:szCs w:val="24"/>
        </w:rPr>
        <w:t xml:space="preserve"> will be measured; and 4) provides a clear description of the data collection strategies for each outcome (i.e., surveys, interviews, or focus groups)</w:t>
      </w:r>
      <w:r w:rsidR="00DB68B5" w:rsidRPr="00B26785">
        <w:rPr>
          <w:rFonts w:cstheme="minorHAnsi"/>
          <w:sz w:val="24"/>
          <w:szCs w:val="24"/>
        </w:rPr>
        <w:t xml:space="preserve">. </w:t>
      </w:r>
    </w:p>
    <w:p w14:paraId="5626328F" w14:textId="56139E23" w:rsidR="005577C4" w:rsidRPr="00B26785" w:rsidRDefault="00EF1160" w:rsidP="37F114C6">
      <w:pPr>
        <w:shd w:val="clear" w:color="auto" w:fill="FFFFFF" w:themeFill="background1"/>
        <w:spacing w:after="390" w:line="240" w:lineRule="auto"/>
        <w:textAlignment w:val="baseline"/>
        <w:rPr>
          <w:rFonts w:eastAsia="Times New Roman" w:cstheme="minorHAnsi"/>
          <w:sz w:val="24"/>
          <w:szCs w:val="24"/>
        </w:rPr>
      </w:pPr>
      <w:r w:rsidRPr="00B26785">
        <w:rPr>
          <w:rFonts w:cstheme="minorHAnsi"/>
          <w:b/>
          <w:bCs/>
          <w:sz w:val="24"/>
          <w:szCs w:val="24"/>
        </w:rPr>
        <w:t>Media/Social Media Plan:</w:t>
      </w:r>
      <w:r w:rsidR="00A72025" w:rsidRPr="00B26785">
        <w:rPr>
          <w:rFonts w:cstheme="minorHAnsi"/>
          <w:sz w:val="24"/>
          <w:szCs w:val="24"/>
        </w:rPr>
        <w:t xml:space="preserve"> Appli</w:t>
      </w:r>
      <w:r w:rsidR="00020FA5" w:rsidRPr="00B26785">
        <w:rPr>
          <w:rFonts w:cstheme="minorHAnsi"/>
          <w:sz w:val="24"/>
          <w:szCs w:val="24"/>
        </w:rPr>
        <w:t>cant organization</w:t>
      </w:r>
      <w:r w:rsidR="00A72025" w:rsidRPr="00B26785">
        <w:rPr>
          <w:rFonts w:cstheme="minorHAnsi"/>
          <w:sz w:val="24"/>
          <w:szCs w:val="24"/>
        </w:rPr>
        <w:t xml:space="preserve">’s media/social media plan </w:t>
      </w:r>
      <w:r w:rsidR="00724FF0" w:rsidRPr="00B26785">
        <w:rPr>
          <w:rFonts w:cstheme="minorHAnsi"/>
          <w:sz w:val="24"/>
          <w:szCs w:val="24"/>
        </w:rPr>
        <w:t>should concisely indicate</w:t>
      </w:r>
      <w:r w:rsidR="009E369C" w:rsidRPr="00B26785">
        <w:rPr>
          <w:rFonts w:cstheme="minorHAnsi"/>
          <w:sz w:val="24"/>
          <w:szCs w:val="24"/>
        </w:rPr>
        <w:t xml:space="preserve"> the</w:t>
      </w:r>
      <w:r w:rsidR="00D50276" w:rsidRPr="00B26785">
        <w:rPr>
          <w:rFonts w:cstheme="minorHAnsi"/>
          <w:sz w:val="24"/>
          <w:szCs w:val="24"/>
        </w:rPr>
        <w:t xml:space="preserve"> media/social media activities t</w:t>
      </w:r>
      <w:r w:rsidR="0083182E" w:rsidRPr="00B26785">
        <w:rPr>
          <w:rFonts w:cstheme="minorHAnsi"/>
          <w:sz w:val="24"/>
          <w:szCs w:val="24"/>
        </w:rPr>
        <w:t>hat will</w:t>
      </w:r>
      <w:r w:rsidR="00D50276" w:rsidRPr="00B26785">
        <w:rPr>
          <w:rFonts w:cstheme="minorHAnsi"/>
          <w:sz w:val="24"/>
          <w:szCs w:val="24"/>
        </w:rPr>
        <w:t xml:space="preserve"> highlight project results, promote U.S. </w:t>
      </w:r>
      <w:proofErr w:type="gramStart"/>
      <w:r w:rsidR="00D50276" w:rsidRPr="00B26785">
        <w:rPr>
          <w:rFonts w:cstheme="minorHAnsi"/>
          <w:sz w:val="24"/>
          <w:szCs w:val="24"/>
        </w:rPr>
        <w:t>assistance</w:t>
      </w:r>
      <w:proofErr w:type="gramEnd"/>
      <w:r w:rsidR="00D50276" w:rsidRPr="00B26785">
        <w:rPr>
          <w:rFonts w:cstheme="minorHAnsi"/>
          <w:sz w:val="24"/>
          <w:szCs w:val="24"/>
        </w:rPr>
        <w:t xml:space="preserve"> and advance project objectives</w:t>
      </w:r>
      <w:r w:rsidR="00126F83" w:rsidRPr="00B26785">
        <w:rPr>
          <w:rFonts w:cstheme="minorHAnsi"/>
          <w:sz w:val="24"/>
          <w:szCs w:val="24"/>
        </w:rPr>
        <w:t>.</w:t>
      </w:r>
      <w:r w:rsidR="00CE119D" w:rsidRPr="00B26785">
        <w:rPr>
          <w:rFonts w:cstheme="minorHAnsi"/>
          <w:sz w:val="24"/>
          <w:szCs w:val="24"/>
        </w:rPr>
        <w:t xml:space="preserve"> </w:t>
      </w:r>
    </w:p>
    <w:p w14:paraId="126E8067" w14:textId="5E3378F5" w:rsidR="005577C4" w:rsidRPr="00B26785" w:rsidRDefault="005577C4" w:rsidP="005577C4">
      <w:pPr>
        <w:shd w:val="clear" w:color="auto" w:fill="FFFFFF"/>
        <w:spacing w:after="0" w:line="240" w:lineRule="auto"/>
        <w:textAlignment w:val="baseline"/>
        <w:rPr>
          <w:rFonts w:eastAsia="Times New Roman" w:cstheme="minorHAnsi"/>
          <w:sz w:val="24"/>
          <w:szCs w:val="24"/>
        </w:rPr>
      </w:pPr>
      <w:r w:rsidRPr="00B26785">
        <w:rPr>
          <w:rFonts w:eastAsia="Times New Roman" w:cstheme="minorHAnsi"/>
          <w:b/>
          <w:sz w:val="24"/>
          <w:szCs w:val="24"/>
        </w:rPr>
        <w:t>Sustainability:</w:t>
      </w:r>
      <w:r w:rsidRPr="00B26785">
        <w:rPr>
          <w:rFonts w:eastAsia="Times New Roman" w:cstheme="minorHAnsi"/>
          <w:sz w:val="24"/>
          <w:szCs w:val="24"/>
        </w:rPr>
        <w:t xml:space="preserve"> Program activities will continue to have positive impact after the end of the program.</w:t>
      </w:r>
    </w:p>
    <w:p w14:paraId="3440AAD6" w14:textId="77777777" w:rsidR="005577C4" w:rsidRPr="00B26785" w:rsidRDefault="005577C4" w:rsidP="005577C4">
      <w:pPr>
        <w:shd w:val="clear" w:color="auto" w:fill="FFFFFF"/>
        <w:spacing w:after="0" w:line="240" w:lineRule="auto"/>
        <w:textAlignment w:val="baseline"/>
        <w:rPr>
          <w:rFonts w:eastAsia="Times New Roman" w:cstheme="minorHAnsi"/>
          <w:sz w:val="24"/>
          <w:szCs w:val="24"/>
        </w:rPr>
      </w:pPr>
    </w:p>
    <w:p w14:paraId="3FDA5C16" w14:textId="0B10D853" w:rsidR="00FD0E36" w:rsidRPr="00B26785" w:rsidRDefault="00244091" w:rsidP="00FD0E36">
      <w:pPr>
        <w:shd w:val="clear" w:color="auto" w:fill="FFFFFF"/>
        <w:spacing w:after="0" w:line="240" w:lineRule="auto"/>
        <w:textAlignment w:val="baseline"/>
        <w:rPr>
          <w:rFonts w:cstheme="minorHAnsi"/>
          <w:sz w:val="24"/>
          <w:szCs w:val="24"/>
        </w:rPr>
      </w:pPr>
      <w:r w:rsidRPr="00B26785">
        <w:rPr>
          <w:rFonts w:eastAsia="Times New Roman" w:cstheme="minorHAnsi"/>
          <w:b/>
          <w:sz w:val="24"/>
          <w:szCs w:val="24"/>
        </w:rPr>
        <w:t xml:space="preserve">Impact: </w:t>
      </w:r>
      <w:r w:rsidRPr="00B26785">
        <w:rPr>
          <w:rFonts w:cstheme="minorHAnsi"/>
          <w:sz w:val="24"/>
          <w:szCs w:val="24"/>
        </w:rPr>
        <w:t xml:space="preserve">The extent to which the project will produce an impact in </w:t>
      </w:r>
      <w:r w:rsidR="00C84E2F" w:rsidRPr="00B26785">
        <w:rPr>
          <w:rFonts w:cstheme="minorHAnsi"/>
          <w:sz w:val="24"/>
          <w:szCs w:val="24"/>
        </w:rPr>
        <w:t>Montenegro</w:t>
      </w:r>
      <w:r w:rsidRPr="00B26785">
        <w:rPr>
          <w:rFonts w:cstheme="minorHAnsi"/>
          <w:sz w:val="24"/>
          <w:szCs w:val="24"/>
        </w:rPr>
        <w:t>, its institutions, legislation, education, and the status of disadvantaged groups in the society</w:t>
      </w:r>
      <w:r w:rsidR="00D22F99" w:rsidRPr="00B26785">
        <w:rPr>
          <w:rFonts w:cstheme="minorHAnsi"/>
          <w:sz w:val="24"/>
          <w:szCs w:val="24"/>
        </w:rPr>
        <w:t>.</w:t>
      </w:r>
    </w:p>
    <w:p w14:paraId="370B8791" w14:textId="77777777" w:rsidR="00856FBB" w:rsidRPr="00B26785" w:rsidRDefault="00856FBB" w:rsidP="00FD0E36">
      <w:pPr>
        <w:shd w:val="clear" w:color="auto" w:fill="FFFFFF"/>
        <w:spacing w:after="0" w:line="240" w:lineRule="auto"/>
        <w:textAlignment w:val="baseline"/>
        <w:rPr>
          <w:rFonts w:eastAsia="Times New Roman" w:cstheme="minorHAnsi"/>
          <w:sz w:val="24"/>
          <w:szCs w:val="24"/>
        </w:rPr>
      </w:pPr>
    </w:p>
    <w:p w14:paraId="505C9BC5" w14:textId="77777777" w:rsidR="00FD0E36" w:rsidRPr="00B26785" w:rsidRDefault="00FD0E36" w:rsidP="00856FBB">
      <w:pPr>
        <w:pStyle w:val="ListParagraph"/>
        <w:numPr>
          <w:ilvl w:val="0"/>
          <w:numId w:val="27"/>
        </w:numPr>
        <w:shd w:val="clear" w:color="auto" w:fill="FFFFFF"/>
        <w:spacing w:after="0" w:line="240" w:lineRule="auto"/>
        <w:textAlignment w:val="baseline"/>
        <w:rPr>
          <w:rFonts w:eastAsia="Times New Roman" w:cstheme="minorHAnsi"/>
          <w:sz w:val="24"/>
          <w:szCs w:val="24"/>
        </w:rPr>
      </w:pPr>
      <w:r w:rsidRPr="00B26785">
        <w:rPr>
          <w:rFonts w:eastAsia="Times New Roman" w:cstheme="minorHAnsi"/>
          <w:sz w:val="24"/>
          <w:szCs w:val="24"/>
        </w:rPr>
        <w:t>Review and Selection Process</w:t>
      </w:r>
    </w:p>
    <w:p w14:paraId="0BD0A318" w14:textId="77777777" w:rsidR="00856FBB" w:rsidRPr="00B26785" w:rsidRDefault="00856FBB" w:rsidP="00856FBB">
      <w:pPr>
        <w:pStyle w:val="ListParagraph"/>
        <w:shd w:val="clear" w:color="auto" w:fill="FFFFFF"/>
        <w:spacing w:after="0" w:line="240" w:lineRule="auto"/>
        <w:textAlignment w:val="baseline"/>
        <w:rPr>
          <w:rFonts w:eastAsia="Times New Roman" w:cstheme="minorHAnsi"/>
          <w:sz w:val="24"/>
          <w:szCs w:val="24"/>
        </w:rPr>
      </w:pPr>
    </w:p>
    <w:p w14:paraId="5E0D90FB" w14:textId="098684DD" w:rsidR="00791CAC" w:rsidRPr="00B26785" w:rsidRDefault="00C84E2F" w:rsidP="00791CAC">
      <w:pPr>
        <w:shd w:val="clear" w:color="auto" w:fill="FFFFFF"/>
        <w:spacing w:after="0" w:line="240" w:lineRule="auto"/>
        <w:textAlignment w:val="baseline"/>
        <w:rPr>
          <w:rFonts w:eastAsia="Times New Roman" w:cstheme="minorHAnsi"/>
          <w:sz w:val="24"/>
          <w:szCs w:val="24"/>
        </w:rPr>
      </w:pPr>
      <w:r w:rsidRPr="00B26785">
        <w:rPr>
          <w:rFonts w:eastAsia="Times New Roman" w:cstheme="minorHAnsi"/>
          <w:sz w:val="24"/>
          <w:szCs w:val="24"/>
        </w:rPr>
        <w:t>The merit review panel</w:t>
      </w:r>
      <w:r w:rsidR="00791CAC" w:rsidRPr="00B26785">
        <w:rPr>
          <w:rFonts w:eastAsia="Times New Roman" w:cstheme="minorHAnsi"/>
          <w:sz w:val="24"/>
          <w:szCs w:val="24"/>
        </w:rPr>
        <w:t xml:space="preserve"> will evaluate all eligible applications and will contact the applicants in case of any follow</w:t>
      </w:r>
      <w:r w:rsidRPr="00B26785">
        <w:rPr>
          <w:rFonts w:eastAsia="Times New Roman" w:cstheme="minorHAnsi"/>
          <w:sz w:val="24"/>
          <w:szCs w:val="24"/>
        </w:rPr>
        <w:t>-</w:t>
      </w:r>
      <w:r w:rsidR="00791CAC" w:rsidRPr="00B26785">
        <w:rPr>
          <w:rFonts w:eastAsia="Times New Roman" w:cstheme="minorHAnsi"/>
          <w:sz w:val="24"/>
          <w:szCs w:val="24"/>
        </w:rPr>
        <w:t xml:space="preserve">up questions. </w:t>
      </w:r>
    </w:p>
    <w:p w14:paraId="497FCF0A" w14:textId="77777777" w:rsidR="00791CAC" w:rsidRPr="00B26785" w:rsidRDefault="00791CAC" w:rsidP="00791CAC">
      <w:pPr>
        <w:shd w:val="clear" w:color="auto" w:fill="FFFFFF"/>
        <w:spacing w:after="0" w:line="240" w:lineRule="auto"/>
        <w:textAlignment w:val="baseline"/>
        <w:rPr>
          <w:rFonts w:eastAsia="Times New Roman" w:cstheme="minorHAnsi"/>
          <w:sz w:val="24"/>
          <w:szCs w:val="24"/>
        </w:rPr>
      </w:pPr>
    </w:p>
    <w:p w14:paraId="47369503" w14:textId="63B7A168" w:rsidR="00791CAC" w:rsidRPr="00B26785" w:rsidRDefault="00791CAC" w:rsidP="00791CAC">
      <w:pPr>
        <w:shd w:val="clear" w:color="auto" w:fill="FFFFFF"/>
        <w:spacing w:after="0" w:line="240" w:lineRule="auto"/>
        <w:textAlignment w:val="baseline"/>
        <w:rPr>
          <w:rFonts w:eastAsia="Times New Roman" w:cstheme="minorHAnsi"/>
          <w:b/>
          <w:sz w:val="24"/>
          <w:szCs w:val="24"/>
        </w:rPr>
      </w:pPr>
      <w:r w:rsidRPr="00B26785">
        <w:rPr>
          <w:rFonts w:eastAsia="Times New Roman" w:cstheme="minorHAnsi"/>
          <w:b/>
          <w:sz w:val="24"/>
          <w:szCs w:val="24"/>
        </w:rPr>
        <w:t>A</w:t>
      </w:r>
      <w:r w:rsidR="00820B19" w:rsidRPr="00B26785">
        <w:rPr>
          <w:rFonts w:eastAsia="Times New Roman" w:cstheme="minorHAnsi"/>
          <w:b/>
          <w:sz w:val="24"/>
          <w:szCs w:val="24"/>
        </w:rPr>
        <w:t>s soon as the results of this open competition are available, a</w:t>
      </w:r>
      <w:r w:rsidRPr="00B26785">
        <w:rPr>
          <w:rFonts w:eastAsia="Times New Roman" w:cstheme="minorHAnsi"/>
          <w:b/>
          <w:sz w:val="24"/>
          <w:szCs w:val="24"/>
        </w:rPr>
        <w:t xml:space="preserve">pplicants will receive </w:t>
      </w:r>
      <w:r w:rsidR="00C84E2F" w:rsidRPr="00B26785">
        <w:rPr>
          <w:rFonts w:eastAsia="Times New Roman" w:cstheme="minorHAnsi"/>
          <w:b/>
          <w:sz w:val="24"/>
          <w:szCs w:val="24"/>
        </w:rPr>
        <w:t xml:space="preserve">an </w:t>
      </w:r>
      <w:r w:rsidRPr="00B26785">
        <w:rPr>
          <w:rFonts w:eastAsia="Times New Roman" w:cstheme="minorHAnsi"/>
          <w:b/>
          <w:sz w:val="24"/>
          <w:szCs w:val="24"/>
        </w:rPr>
        <w:t>e-mail notification</w:t>
      </w:r>
      <w:r w:rsidR="00C84E2F" w:rsidRPr="00B26785">
        <w:rPr>
          <w:rFonts w:eastAsia="Times New Roman" w:cstheme="minorHAnsi"/>
          <w:b/>
          <w:sz w:val="24"/>
          <w:szCs w:val="24"/>
        </w:rPr>
        <w:t>.</w:t>
      </w:r>
    </w:p>
    <w:p w14:paraId="13FF80E4" w14:textId="77777777" w:rsidR="006D00F6" w:rsidRPr="00B26785" w:rsidRDefault="006D00F6" w:rsidP="006D00F6">
      <w:pPr>
        <w:shd w:val="clear" w:color="auto" w:fill="FFFFFF"/>
        <w:spacing w:after="0" w:line="240" w:lineRule="auto"/>
        <w:textAlignment w:val="baseline"/>
        <w:rPr>
          <w:rFonts w:eastAsia="Times New Roman" w:cstheme="minorHAnsi"/>
          <w:b/>
          <w:bCs/>
          <w:sz w:val="24"/>
          <w:szCs w:val="24"/>
          <w:bdr w:val="none" w:sz="0" w:space="0" w:color="auto" w:frame="1"/>
        </w:rPr>
      </w:pPr>
    </w:p>
    <w:p w14:paraId="4C00546A" w14:textId="77777777" w:rsidR="006D00F6" w:rsidRPr="00B26785" w:rsidRDefault="006D00F6" w:rsidP="006D00F6">
      <w:pPr>
        <w:shd w:val="clear" w:color="auto" w:fill="FFFFFF"/>
        <w:spacing w:after="0" w:line="240" w:lineRule="auto"/>
        <w:textAlignment w:val="baseline"/>
        <w:rPr>
          <w:rFonts w:eastAsia="Times New Roman" w:cstheme="minorHAnsi"/>
          <w:b/>
          <w:bCs/>
          <w:sz w:val="24"/>
          <w:szCs w:val="24"/>
          <w:bdr w:val="none" w:sz="0" w:space="0" w:color="auto" w:frame="1"/>
        </w:rPr>
      </w:pPr>
    </w:p>
    <w:p w14:paraId="43B33914" w14:textId="3FDE2C2C" w:rsidR="006D00F6" w:rsidRPr="00B26785" w:rsidRDefault="00424682" w:rsidP="006D00F6">
      <w:pPr>
        <w:shd w:val="clear" w:color="auto" w:fill="FFFFFF"/>
        <w:spacing w:after="0" w:line="240" w:lineRule="auto"/>
        <w:textAlignment w:val="baseline"/>
        <w:rPr>
          <w:rFonts w:eastAsia="Times New Roman" w:cstheme="minorHAnsi"/>
          <w:b/>
          <w:bCs/>
          <w:sz w:val="24"/>
          <w:szCs w:val="24"/>
          <w:bdr w:val="none" w:sz="0" w:space="0" w:color="auto" w:frame="1"/>
        </w:rPr>
      </w:pPr>
      <w:r w:rsidRPr="00B26785">
        <w:rPr>
          <w:rFonts w:eastAsia="Times New Roman" w:cstheme="minorHAnsi"/>
          <w:b/>
          <w:bCs/>
          <w:sz w:val="24"/>
          <w:szCs w:val="24"/>
          <w:bdr w:val="none" w:sz="0" w:space="0" w:color="auto" w:frame="1"/>
        </w:rPr>
        <w:t>G</w:t>
      </w:r>
      <w:r w:rsidR="006D00F6" w:rsidRPr="00B26785">
        <w:rPr>
          <w:rFonts w:eastAsia="Times New Roman" w:cstheme="minorHAnsi"/>
          <w:b/>
          <w:bCs/>
          <w:sz w:val="24"/>
          <w:szCs w:val="24"/>
          <w:bdr w:val="none" w:sz="0" w:space="0" w:color="auto" w:frame="1"/>
        </w:rPr>
        <w:t>. FEDERAL AWARD ADMINISTRATION INFORMATION</w:t>
      </w:r>
    </w:p>
    <w:p w14:paraId="4DA1948C" w14:textId="77777777" w:rsidR="006D00F6" w:rsidRPr="00B26785" w:rsidRDefault="006D00F6" w:rsidP="006D00F6">
      <w:pPr>
        <w:shd w:val="clear" w:color="auto" w:fill="FFFFFF"/>
        <w:spacing w:after="0" w:line="240" w:lineRule="auto"/>
        <w:textAlignment w:val="baseline"/>
        <w:rPr>
          <w:rFonts w:eastAsia="Times New Roman" w:cstheme="minorHAnsi"/>
          <w:sz w:val="24"/>
          <w:szCs w:val="24"/>
        </w:rPr>
      </w:pPr>
    </w:p>
    <w:p w14:paraId="4ACCA85C" w14:textId="77777777" w:rsidR="006D00F6" w:rsidRPr="00B26785" w:rsidRDefault="006D00F6" w:rsidP="006D00F6">
      <w:pPr>
        <w:pStyle w:val="ListParagraph"/>
        <w:numPr>
          <w:ilvl w:val="1"/>
          <w:numId w:val="24"/>
        </w:numPr>
        <w:shd w:val="clear" w:color="auto" w:fill="FFFFFF"/>
        <w:spacing w:after="0" w:line="240" w:lineRule="auto"/>
        <w:ind w:left="720"/>
        <w:textAlignment w:val="baseline"/>
        <w:rPr>
          <w:rFonts w:eastAsia="Times New Roman" w:cstheme="minorHAnsi"/>
          <w:b/>
          <w:sz w:val="24"/>
          <w:szCs w:val="24"/>
        </w:rPr>
      </w:pPr>
      <w:r w:rsidRPr="00B26785">
        <w:rPr>
          <w:rFonts w:eastAsia="Times New Roman" w:cstheme="minorHAnsi"/>
          <w:b/>
          <w:sz w:val="24"/>
          <w:szCs w:val="24"/>
        </w:rPr>
        <w:t>Federal Award Notices</w:t>
      </w:r>
    </w:p>
    <w:p w14:paraId="2863A1AC" w14:textId="77777777" w:rsidR="006D00F6" w:rsidRPr="00B26785" w:rsidRDefault="006D00F6" w:rsidP="006D00F6">
      <w:pPr>
        <w:pStyle w:val="ListParagraph"/>
        <w:shd w:val="clear" w:color="auto" w:fill="FFFFFF"/>
        <w:spacing w:after="0" w:line="240" w:lineRule="auto"/>
        <w:textAlignment w:val="baseline"/>
        <w:rPr>
          <w:rFonts w:eastAsia="Times New Roman" w:cstheme="minorHAnsi"/>
          <w:sz w:val="24"/>
          <w:szCs w:val="24"/>
        </w:rPr>
      </w:pPr>
    </w:p>
    <w:p w14:paraId="113E0B92" w14:textId="1224053D" w:rsidR="006D00F6" w:rsidRPr="00B26785" w:rsidRDefault="006D00F6" w:rsidP="006D00F6">
      <w:pPr>
        <w:shd w:val="clear" w:color="auto" w:fill="FFFFFF"/>
        <w:spacing w:after="0" w:line="240" w:lineRule="auto"/>
        <w:textAlignment w:val="baseline"/>
        <w:rPr>
          <w:rFonts w:eastAsia="Times New Roman" w:cstheme="minorHAnsi"/>
          <w:sz w:val="24"/>
          <w:szCs w:val="24"/>
        </w:rPr>
      </w:pPr>
      <w:r w:rsidRPr="00B26785">
        <w:rPr>
          <w:rFonts w:eastAsia="Times New Roman" w:cstheme="minorHAnsi"/>
          <w:sz w:val="24"/>
          <w:szCs w:val="24"/>
        </w:rPr>
        <w:t xml:space="preserve">The grant award will be written, signed, awarded, and administered by the Grants Officer. The assistance award agreement is the authorizing </w:t>
      </w:r>
      <w:r w:rsidR="006E4AD8" w:rsidRPr="00B26785">
        <w:rPr>
          <w:rFonts w:eastAsia="Times New Roman" w:cstheme="minorHAnsi"/>
          <w:sz w:val="24"/>
          <w:szCs w:val="24"/>
        </w:rPr>
        <w:t>document,</w:t>
      </w:r>
      <w:r w:rsidRPr="00B26785">
        <w:rPr>
          <w:rFonts w:eastAsia="Times New Roman" w:cstheme="minorHAnsi"/>
          <w:sz w:val="24"/>
          <w:szCs w:val="24"/>
        </w:rPr>
        <w:t xml:space="preserve"> and it will be provided to the recipient for review and signature by email. The recipient may only start incurring program expenses </w:t>
      </w:r>
      <w:r w:rsidR="00F14863" w:rsidRPr="00B26785">
        <w:rPr>
          <w:rFonts w:eastAsia="Times New Roman" w:cstheme="minorHAnsi"/>
          <w:sz w:val="24"/>
          <w:szCs w:val="24"/>
        </w:rPr>
        <w:t xml:space="preserve">and implementing project activities </w:t>
      </w:r>
      <w:r w:rsidRPr="00B26785">
        <w:rPr>
          <w:rFonts w:eastAsia="Times New Roman" w:cstheme="minorHAnsi"/>
          <w:sz w:val="24"/>
          <w:szCs w:val="24"/>
        </w:rPr>
        <w:t>beginning on the start date shown on the grant award document signed by the Grants Officer.</w:t>
      </w:r>
    </w:p>
    <w:p w14:paraId="144E897A" w14:textId="77777777" w:rsidR="006D00F6" w:rsidRPr="00B26785" w:rsidRDefault="006D00F6" w:rsidP="006D00F6">
      <w:pPr>
        <w:shd w:val="clear" w:color="auto" w:fill="FFFFFF"/>
        <w:spacing w:after="0" w:line="240" w:lineRule="auto"/>
        <w:textAlignment w:val="baseline"/>
        <w:rPr>
          <w:rFonts w:eastAsia="Times New Roman" w:cstheme="minorHAnsi"/>
          <w:sz w:val="24"/>
          <w:szCs w:val="24"/>
        </w:rPr>
      </w:pPr>
    </w:p>
    <w:p w14:paraId="23FCD1F5" w14:textId="77777777" w:rsidR="006D00F6" w:rsidRPr="00B26785" w:rsidRDefault="006D00F6" w:rsidP="006D00F6">
      <w:pPr>
        <w:shd w:val="clear" w:color="auto" w:fill="FFFFFF"/>
        <w:spacing w:after="0" w:line="240" w:lineRule="auto"/>
        <w:textAlignment w:val="baseline"/>
        <w:rPr>
          <w:rFonts w:cstheme="minorHAnsi"/>
          <w:sz w:val="24"/>
          <w:szCs w:val="24"/>
        </w:rPr>
      </w:pPr>
      <w:r w:rsidRPr="00B26785">
        <w:rPr>
          <w:rFonts w:eastAsia="Times New Roman" w:cstheme="minorHAnsi"/>
          <w:sz w:val="24"/>
          <w:szCs w:val="24"/>
        </w:rPr>
        <w:lastRenderedPageBreak/>
        <w:t>If a proposal is selected for funding, the Department of State has no obligation to provide any additional future funding. Renewal of an award to increase funding or extend the period of performance is at the discretion of the Department of State.</w:t>
      </w:r>
      <w:r w:rsidRPr="00B26785">
        <w:rPr>
          <w:rFonts w:cstheme="minorHAnsi"/>
          <w:sz w:val="24"/>
          <w:szCs w:val="24"/>
        </w:rPr>
        <w:t xml:space="preserve"> </w:t>
      </w:r>
    </w:p>
    <w:p w14:paraId="350F662B" w14:textId="77777777" w:rsidR="006D00F6" w:rsidRPr="00B26785" w:rsidRDefault="006D00F6" w:rsidP="006D00F6">
      <w:pPr>
        <w:shd w:val="clear" w:color="auto" w:fill="FFFFFF"/>
        <w:spacing w:after="0" w:line="240" w:lineRule="auto"/>
        <w:textAlignment w:val="baseline"/>
        <w:rPr>
          <w:rFonts w:eastAsia="Times New Roman" w:cstheme="minorHAnsi"/>
          <w:sz w:val="24"/>
          <w:szCs w:val="24"/>
        </w:rPr>
      </w:pPr>
    </w:p>
    <w:p w14:paraId="2ACF4202" w14:textId="77777777" w:rsidR="006D00F6" w:rsidRPr="00B26785" w:rsidRDefault="006D00F6" w:rsidP="006D00F6">
      <w:pPr>
        <w:shd w:val="clear" w:color="auto" w:fill="FFFFFF"/>
        <w:spacing w:after="0" w:line="240" w:lineRule="auto"/>
        <w:textAlignment w:val="baseline"/>
        <w:rPr>
          <w:rFonts w:eastAsia="Times New Roman" w:cstheme="minorHAnsi"/>
          <w:sz w:val="24"/>
          <w:szCs w:val="24"/>
        </w:rPr>
      </w:pPr>
      <w:r w:rsidRPr="00B26785">
        <w:rPr>
          <w:rFonts w:eastAsia="Times New Roman" w:cstheme="minorHAnsi"/>
          <w:sz w:val="24"/>
          <w:szCs w:val="24"/>
        </w:rPr>
        <w:t>Issuance of this NOFO does not constitute an award commitment on the part of the U.S. government, nor does it commit the U.S. government to pay for costs incurred in the preparation and submission of proposals. Further, the U.S. government reserves the right to reject any or all proposals received.</w:t>
      </w:r>
    </w:p>
    <w:p w14:paraId="6C241E04" w14:textId="77777777" w:rsidR="006D00F6" w:rsidRPr="00B26785" w:rsidRDefault="006D00F6" w:rsidP="006D00F6">
      <w:pPr>
        <w:shd w:val="clear" w:color="auto" w:fill="FFFFFF"/>
        <w:spacing w:after="0" w:line="240" w:lineRule="auto"/>
        <w:textAlignment w:val="baseline"/>
        <w:rPr>
          <w:rFonts w:eastAsia="Times New Roman" w:cstheme="minorHAnsi"/>
          <w:sz w:val="24"/>
          <w:szCs w:val="24"/>
        </w:rPr>
      </w:pPr>
    </w:p>
    <w:p w14:paraId="40A070BF" w14:textId="77777777" w:rsidR="006D00F6" w:rsidRPr="00B26785" w:rsidRDefault="006D00F6" w:rsidP="006D00F6">
      <w:pPr>
        <w:shd w:val="clear" w:color="auto" w:fill="FFFFFF"/>
        <w:spacing w:after="0" w:line="240" w:lineRule="auto"/>
        <w:textAlignment w:val="baseline"/>
        <w:rPr>
          <w:rFonts w:eastAsia="Times New Roman" w:cstheme="minorHAnsi"/>
          <w:sz w:val="24"/>
          <w:szCs w:val="24"/>
        </w:rPr>
      </w:pPr>
      <w:r w:rsidRPr="00B26785">
        <w:rPr>
          <w:rFonts w:eastAsia="Times New Roman" w:cstheme="minorHAnsi"/>
          <w:b/>
          <w:sz w:val="24"/>
          <w:szCs w:val="24"/>
        </w:rPr>
        <w:t>Payment Method:</w:t>
      </w:r>
      <w:r w:rsidRPr="00B26785">
        <w:rPr>
          <w:rFonts w:eastAsia="Times New Roman" w:cstheme="minorHAnsi"/>
          <w:sz w:val="24"/>
          <w:szCs w:val="24"/>
        </w:rPr>
        <w:t xml:space="preserve"> Dynamics of grant payments would be discussed with grant recipients individually, and once agreed upon they will be stated in the award document.  </w:t>
      </w:r>
    </w:p>
    <w:p w14:paraId="66121B70" w14:textId="77777777" w:rsidR="006D00F6" w:rsidRPr="00B26785" w:rsidRDefault="006D00F6" w:rsidP="006D00F6">
      <w:pPr>
        <w:shd w:val="clear" w:color="auto" w:fill="FFFFFF"/>
        <w:spacing w:after="0" w:line="240" w:lineRule="auto"/>
        <w:textAlignment w:val="baseline"/>
        <w:rPr>
          <w:rFonts w:eastAsia="Times New Roman" w:cstheme="minorHAnsi"/>
          <w:sz w:val="24"/>
          <w:szCs w:val="24"/>
        </w:rPr>
      </w:pPr>
    </w:p>
    <w:p w14:paraId="5FB37F89" w14:textId="77777777" w:rsidR="006D00F6" w:rsidRPr="00B26785" w:rsidRDefault="006D00F6" w:rsidP="006D00F6">
      <w:pPr>
        <w:shd w:val="clear" w:color="auto" w:fill="FFFFFF"/>
        <w:spacing w:after="0" w:line="240" w:lineRule="auto"/>
        <w:textAlignment w:val="baseline"/>
        <w:rPr>
          <w:rFonts w:eastAsia="Times New Roman" w:cstheme="minorHAnsi"/>
          <w:b/>
          <w:bCs/>
          <w:sz w:val="24"/>
          <w:szCs w:val="24"/>
        </w:rPr>
      </w:pPr>
    </w:p>
    <w:p w14:paraId="10A724D6" w14:textId="77777777" w:rsidR="00F14863" w:rsidRPr="00B26785" w:rsidRDefault="00F14863" w:rsidP="00F14863">
      <w:pPr>
        <w:pStyle w:val="ListParagraph"/>
        <w:numPr>
          <w:ilvl w:val="1"/>
          <w:numId w:val="24"/>
        </w:numPr>
        <w:shd w:val="clear" w:color="auto" w:fill="FFFFFF"/>
        <w:spacing w:after="0" w:line="240" w:lineRule="auto"/>
        <w:ind w:left="720"/>
        <w:textAlignment w:val="baseline"/>
        <w:rPr>
          <w:rFonts w:eastAsia="Times New Roman" w:cstheme="minorHAnsi"/>
          <w:b/>
          <w:bCs/>
          <w:sz w:val="24"/>
          <w:szCs w:val="24"/>
        </w:rPr>
      </w:pPr>
      <w:r w:rsidRPr="00B26785">
        <w:rPr>
          <w:rFonts w:eastAsia="Times New Roman" w:cstheme="minorHAnsi"/>
          <w:b/>
          <w:bCs/>
          <w:sz w:val="24"/>
          <w:szCs w:val="24"/>
        </w:rPr>
        <w:t>Administrative and National Policy Requirements</w:t>
      </w:r>
    </w:p>
    <w:p w14:paraId="773CED85" w14:textId="77777777" w:rsidR="00F14863" w:rsidRPr="00B26785" w:rsidRDefault="00F14863" w:rsidP="00F14863">
      <w:pPr>
        <w:shd w:val="clear" w:color="auto" w:fill="FFFFFF"/>
        <w:spacing w:after="0" w:line="240" w:lineRule="auto"/>
        <w:ind w:left="1080"/>
        <w:textAlignment w:val="baseline"/>
        <w:rPr>
          <w:rFonts w:eastAsia="Times New Roman" w:cstheme="minorHAnsi"/>
          <w:sz w:val="24"/>
          <w:szCs w:val="24"/>
        </w:rPr>
      </w:pPr>
    </w:p>
    <w:p w14:paraId="777107F7" w14:textId="77777777" w:rsidR="00F14863" w:rsidRPr="00B26785" w:rsidRDefault="00F14863" w:rsidP="00F14863">
      <w:pPr>
        <w:shd w:val="clear" w:color="auto" w:fill="FFFFFF"/>
        <w:spacing w:after="0" w:line="240" w:lineRule="auto"/>
        <w:textAlignment w:val="baseline"/>
        <w:rPr>
          <w:rFonts w:eastAsia="Times New Roman" w:cstheme="minorHAnsi"/>
          <w:sz w:val="24"/>
          <w:szCs w:val="24"/>
        </w:rPr>
      </w:pPr>
      <w:r w:rsidRPr="00B26785">
        <w:rPr>
          <w:rFonts w:eastAsia="Times New Roman" w:cstheme="minorHAnsi"/>
          <w:sz w:val="24"/>
          <w:szCs w:val="24"/>
        </w:rPr>
        <w:t xml:space="preserve">Before </w:t>
      </w:r>
      <w:proofErr w:type="gramStart"/>
      <w:r w:rsidRPr="00B26785">
        <w:rPr>
          <w:rFonts w:eastAsia="Times New Roman" w:cstheme="minorHAnsi"/>
          <w:sz w:val="24"/>
          <w:szCs w:val="24"/>
        </w:rPr>
        <w:t>submitting an application</w:t>
      </w:r>
      <w:proofErr w:type="gramEnd"/>
      <w:r w:rsidRPr="00B26785">
        <w:rPr>
          <w:rFonts w:eastAsia="Times New Roman" w:cstheme="minorHAnsi"/>
          <w:sz w:val="24"/>
          <w:szCs w:val="24"/>
        </w:rPr>
        <w:t xml:space="preserve">, applicants should review all the terms and conditions and required certifications which will apply to this award, to ensure that they will be able to comply.  </w:t>
      </w:r>
    </w:p>
    <w:p w14:paraId="464B8A4A" w14:textId="77777777" w:rsidR="00F14863" w:rsidRPr="00B26785" w:rsidRDefault="00F14863" w:rsidP="00F14863">
      <w:pPr>
        <w:shd w:val="clear" w:color="auto" w:fill="FFFFFF"/>
        <w:spacing w:after="0" w:line="240" w:lineRule="auto"/>
        <w:textAlignment w:val="baseline"/>
        <w:rPr>
          <w:rFonts w:eastAsia="Times New Roman" w:cstheme="minorHAnsi"/>
          <w:sz w:val="24"/>
          <w:szCs w:val="24"/>
        </w:rPr>
      </w:pPr>
    </w:p>
    <w:p w14:paraId="5B050096" w14:textId="77777777" w:rsidR="00F14863" w:rsidRPr="00B26785" w:rsidRDefault="00F14863" w:rsidP="00F14863">
      <w:pPr>
        <w:shd w:val="clear" w:color="auto" w:fill="FFFFFF"/>
        <w:spacing w:after="0" w:line="240" w:lineRule="auto"/>
        <w:textAlignment w:val="baseline"/>
        <w:rPr>
          <w:rFonts w:eastAsia="Times New Roman" w:cstheme="minorHAnsi"/>
          <w:sz w:val="24"/>
          <w:szCs w:val="24"/>
        </w:rPr>
      </w:pPr>
      <w:r w:rsidRPr="00B26785">
        <w:rPr>
          <w:rFonts w:eastAsia="Times New Roman" w:cstheme="minorHAnsi"/>
          <w:sz w:val="24"/>
          <w:szCs w:val="24"/>
        </w:rPr>
        <w:tab/>
        <w:t>These include:</w:t>
      </w:r>
    </w:p>
    <w:p w14:paraId="69F4742C" w14:textId="77777777" w:rsidR="00F14863" w:rsidRPr="00B26785" w:rsidRDefault="00F14863" w:rsidP="00F14863">
      <w:pPr>
        <w:shd w:val="clear" w:color="auto" w:fill="FFFFFF"/>
        <w:spacing w:after="0" w:line="240" w:lineRule="auto"/>
        <w:textAlignment w:val="baseline"/>
        <w:rPr>
          <w:rFonts w:eastAsia="Times New Roman" w:cstheme="minorHAnsi"/>
          <w:sz w:val="24"/>
          <w:szCs w:val="24"/>
          <w:u w:val="single"/>
        </w:rPr>
      </w:pPr>
    </w:p>
    <w:p w14:paraId="6219BB96" w14:textId="77777777" w:rsidR="00F14863" w:rsidRPr="0029632F" w:rsidRDefault="00B40826" w:rsidP="00F14863">
      <w:pPr>
        <w:pStyle w:val="ListParagraph"/>
        <w:numPr>
          <w:ilvl w:val="0"/>
          <w:numId w:val="39"/>
        </w:numPr>
        <w:shd w:val="clear" w:color="auto" w:fill="FFFFFF"/>
        <w:spacing w:after="240"/>
        <w:contextualSpacing w:val="0"/>
        <w:textAlignment w:val="baseline"/>
        <w:rPr>
          <w:rFonts w:eastAsia="Times New Roman" w:cstheme="minorHAnsi"/>
          <w:sz w:val="24"/>
          <w:szCs w:val="24"/>
          <w:u w:val="single"/>
        </w:rPr>
      </w:pPr>
      <w:hyperlink r:id="rId20" w:history="1">
        <w:r w:rsidR="00F14863" w:rsidRPr="0029632F">
          <w:rPr>
            <w:rStyle w:val="Hyperlink"/>
            <w:rFonts w:eastAsia="Times New Roman" w:cstheme="minorHAnsi"/>
            <w:sz w:val="24"/>
            <w:szCs w:val="24"/>
          </w:rPr>
          <w:t>2 CFR 25 - UNIVERSAL IDENTIFIER AND SYSTEM FOR AWARD MANAGEMENT</w:t>
        </w:r>
      </w:hyperlink>
    </w:p>
    <w:p w14:paraId="103E5026" w14:textId="77777777" w:rsidR="00F14863" w:rsidRPr="0029632F" w:rsidRDefault="00B40826" w:rsidP="00F14863">
      <w:pPr>
        <w:pStyle w:val="ListParagraph"/>
        <w:numPr>
          <w:ilvl w:val="0"/>
          <w:numId w:val="39"/>
        </w:numPr>
        <w:shd w:val="clear" w:color="auto" w:fill="FFFFFF"/>
        <w:spacing w:after="240"/>
        <w:contextualSpacing w:val="0"/>
        <w:textAlignment w:val="baseline"/>
        <w:rPr>
          <w:rFonts w:eastAsia="Times New Roman" w:cstheme="minorHAnsi"/>
          <w:sz w:val="24"/>
          <w:szCs w:val="24"/>
          <w:u w:val="single"/>
        </w:rPr>
      </w:pPr>
      <w:hyperlink r:id="rId21" w:history="1">
        <w:r w:rsidR="00F14863" w:rsidRPr="0029632F">
          <w:rPr>
            <w:rStyle w:val="Hyperlink"/>
            <w:rFonts w:eastAsia="Times New Roman" w:cstheme="minorHAnsi"/>
            <w:sz w:val="24"/>
            <w:szCs w:val="24"/>
          </w:rPr>
          <w:t>2 CFR 170 - REPORTING SUBAWARD AND EXECUTIVE COMPENSATION INFORMATION</w:t>
        </w:r>
      </w:hyperlink>
    </w:p>
    <w:p w14:paraId="41956F70" w14:textId="77777777" w:rsidR="00F14863" w:rsidRPr="0029632F" w:rsidRDefault="00B40826" w:rsidP="00F14863">
      <w:pPr>
        <w:pStyle w:val="ListParagraph"/>
        <w:numPr>
          <w:ilvl w:val="0"/>
          <w:numId w:val="39"/>
        </w:numPr>
        <w:shd w:val="clear" w:color="auto" w:fill="FFFFFF"/>
        <w:spacing w:after="240"/>
        <w:contextualSpacing w:val="0"/>
        <w:textAlignment w:val="baseline"/>
        <w:rPr>
          <w:rFonts w:eastAsia="Times New Roman" w:cstheme="minorHAnsi"/>
          <w:sz w:val="24"/>
          <w:szCs w:val="24"/>
          <w:u w:val="single"/>
        </w:rPr>
      </w:pPr>
      <w:hyperlink r:id="rId22" w:history="1">
        <w:r w:rsidR="00F14863" w:rsidRPr="0029632F">
          <w:rPr>
            <w:rStyle w:val="Hyperlink"/>
            <w:rFonts w:eastAsia="Times New Roman" w:cstheme="minorHAnsi"/>
            <w:sz w:val="24"/>
            <w:szCs w:val="24"/>
          </w:rPr>
          <w:t>2 CFR 175 - AWARD TERM FOR TRAFFICKING IN PERSONS</w:t>
        </w:r>
      </w:hyperlink>
    </w:p>
    <w:p w14:paraId="1CE0E6EB" w14:textId="77777777" w:rsidR="00F14863" w:rsidRPr="0029632F" w:rsidRDefault="00B40826" w:rsidP="00F14863">
      <w:pPr>
        <w:pStyle w:val="ListParagraph"/>
        <w:numPr>
          <w:ilvl w:val="0"/>
          <w:numId w:val="39"/>
        </w:numPr>
        <w:shd w:val="clear" w:color="auto" w:fill="FFFFFF"/>
        <w:spacing w:after="240"/>
        <w:contextualSpacing w:val="0"/>
        <w:textAlignment w:val="baseline"/>
        <w:rPr>
          <w:rFonts w:eastAsia="Times New Roman" w:cstheme="minorHAnsi"/>
          <w:sz w:val="24"/>
          <w:szCs w:val="24"/>
          <w:u w:val="single"/>
        </w:rPr>
      </w:pPr>
      <w:hyperlink r:id="rId23" w:history="1">
        <w:r w:rsidR="00F14863" w:rsidRPr="0029632F">
          <w:rPr>
            <w:rStyle w:val="Hyperlink"/>
            <w:rFonts w:eastAsia="Times New Roman" w:cstheme="minorHAnsi"/>
            <w:sz w:val="24"/>
            <w:szCs w:val="24"/>
          </w:rPr>
          <w:t>2 CFR 182 - GOVERNMENTWIDE REQUIREMENTS FOR DRUG-FREE WORKPLACE (FINANCIAL ASSISTANCE)</w:t>
        </w:r>
      </w:hyperlink>
    </w:p>
    <w:p w14:paraId="7B0786EE" w14:textId="77777777" w:rsidR="00F14863" w:rsidRPr="0029632F" w:rsidRDefault="00B40826" w:rsidP="00F14863">
      <w:pPr>
        <w:pStyle w:val="ListParagraph"/>
        <w:numPr>
          <w:ilvl w:val="0"/>
          <w:numId w:val="39"/>
        </w:numPr>
        <w:shd w:val="clear" w:color="auto" w:fill="FFFFFF"/>
        <w:spacing w:after="240"/>
        <w:contextualSpacing w:val="0"/>
        <w:textAlignment w:val="baseline"/>
        <w:rPr>
          <w:rFonts w:eastAsia="Times New Roman" w:cstheme="minorHAnsi"/>
          <w:sz w:val="24"/>
          <w:szCs w:val="24"/>
          <w:u w:val="single"/>
        </w:rPr>
      </w:pPr>
      <w:hyperlink r:id="rId24" w:history="1">
        <w:r w:rsidR="00F14863" w:rsidRPr="0029632F">
          <w:rPr>
            <w:rStyle w:val="Hyperlink"/>
            <w:rFonts w:eastAsia="Times New Roman" w:cstheme="minorHAnsi"/>
            <w:sz w:val="24"/>
            <w:szCs w:val="24"/>
          </w:rPr>
          <w:t>2 CFR 183 - NEVER CONTRACT WITH THE ENEMY</w:t>
        </w:r>
      </w:hyperlink>
    </w:p>
    <w:p w14:paraId="6AD05630" w14:textId="77777777" w:rsidR="00F14863" w:rsidRPr="0029632F" w:rsidRDefault="00B40826" w:rsidP="00F14863">
      <w:pPr>
        <w:pStyle w:val="ListParagraph"/>
        <w:numPr>
          <w:ilvl w:val="0"/>
          <w:numId w:val="39"/>
        </w:numPr>
        <w:shd w:val="clear" w:color="auto" w:fill="FFFFFF"/>
        <w:spacing w:after="240"/>
        <w:contextualSpacing w:val="0"/>
        <w:textAlignment w:val="baseline"/>
        <w:rPr>
          <w:rFonts w:eastAsia="Times New Roman" w:cstheme="minorHAnsi"/>
          <w:sz w:val="24"/>
          <w:szCs w:val="24"/>
          <w:u w:val="single"/>
        </w:rPr>
      </w:pPr>
      <w:hyperlink r:id="rId25" w:history="1">
        <w:r w:rsidR="00F14863" w:rsidRPr="0029632F">
          <w:rPr>
            <w:rStyle w:val="Hyperlink"/>
            <w:rFonts w:eastAsia="Times New Roman" w:cstheme="minorHAnsi"/>
            <w:sz w:val="24"/>
            <w:szCs w:val="24"/>
          </w:rPr>
          <w:t>2 CFR 600 – DEPARTMENT OF STATE REQUIREMENTS</w:t>
        </w:r>
      </w:hyperlink>
    </w:p>
    <w:p w14:paraId="558767D9" w14:textId="77777777" w:rsidR="00F14863" w:rsidRPr="0029632F" w:rsidRDefault="00B40826" w:rsidP="00F14863">
      <w:pPr>
        <w:pStyle w:val="ListParagraph"/>
        <w:numPr>
          <w:ilvl w:val="0"/>
          <w:numId w:val="39"/>
        </w:numPr>
        <w:shd w:val="clear" w:color="auto" w:fill="FFFFFF"/>
        <w:spacing w:after="240"/>
        <w:contextualSpacing w:val="0"/>
        <w:textAlignment w:val="baseline"/>
        <w:rPr>
          <w:rFonts w:eastAsia="Times New Roman" w:cstheme="minorHAnsi"/>
          <w:sz w:val="24"/>
          <w:szCs w:val="24"/>
          <w:u w:val="single"/>
        </w:rPr>
      </w:pPr>
      <w:hyperlink r:id="rId26" w:history="1">
        <w:r w:rsidR="00F14863" w:rsidRPr="0029632F">
          <w:rPr>
            <w:rStyle w:val="Hyperlink"/>
            <w:rFonts w:eastAsia="Times New Roman" w:cstheme="minorHAnsi"/>
            <w:sz w:val="24"/>
            <w:szCs w:val="24"/>
          </w:rPr>
          <w:t>U.S. DEPARTMENT OF STATE STANDARD TERMS AND CONDITIONS</w:t>
        </w:r>
      </w:hyperlink>
    </w:p>
    <w:p w14:paraId="34E6ADD2" w14:textId="77777777" w:rsidR="00F14863" w:rsidRPr="00B26785" w:rsidRDefault="00F14863" w:rsidP="00F14863">
      <w:pPr>
        <w:pStyle w:val="ListParagraph"/>
        <w:shd w:val="clear" w:color="auto" w:fill="FFFFFF"/>
        <w:spacing w:after="0" w:line="240" w:lineRule="auto"/>
        <w:textAlignment w:val="baseline"/>
        <w:rPr>
          <w:rFonts w:eastAsia="Times New Roman" w:cstheme="minorHAnsi"/>
          <w:b/>
          <w:sz w:val="24"/>
          <w:szCs w:val="24"/>
        </w:rPr>
      </w:pPr>
    </w:p>
    <w:p w14:paraId="0430A189" w14:textId="692B158D" w:rsidR="006D00F6" w:rsidRPr="00B26785" w:rsidRDefault="006D00F6" w:rsidP="006D00F6">
      <w:pPr>
        <w:pStyle w:val="ListParagraph"/>
        <w:numPr>
          <w:ilvl w:val="1"/>
          <w:numId w:val="24"/>
        </w:numPr>
        <w:shd w:val="clear" w:color="auto" w:fill="FFFFFF"/>
        <w:spacing w:after="0" w:line="240" w:lineRule="auto"/>
        <w:ind w:left="720"/>
        <w:textAlignment w:val="baseline"/>
        <w:rPr>
          <w:rFonts w:eastAsia="Times New Roman" w:cstheme="minorHAnsi"/>
          <w:b/>
          <w:sz w:val="24"/>
          <w:szCs w:val="24"/>
        </w:rPr>
      </w:pPr>
      <w:r w:rsidRPr="00B26785">
        <w:rPr>
          <w:rFonts w:eastAsia="Times New Roman" w:cstheme="minorHAnsi"/>
          <w:b/>
          <w:sz w:val="24"/>
          <w:szCs w:val="24"/>
        </w:rPr>
        <w:t>Reporting</w:t>
      </w:r>
    </w:p>
    <w:p w14:paraId="58B1B46C" w14:textId="77777777" w:rsidR="006D00F6" w:rsidRPr="00B26785" w:rsidRDefault="006D00F6" w:rsidP="006D00F6">
      <w:pPr>
        <w:shd w:val="clear" w:color="auto" w:fill="FFFFFF"/>
        <w:spacing w:after="0" w:line="240" w:lineRule="auto"/>
        <w:textAlignment w:val="baseline"/>
        <w:rPr>
          <w:rFonts w:eastAsia="Times New Roman" w:cstheme="minorHAnsi"/>
          <w:sz w:val="24"/>
          <w:szCs w:val="24"/>
        </w:rPr>
      </w:pPr>
    </w:p>
    <w:p w14:paraId="34638128" w14:textId="4152CF02" w:rsidR="006D00F6" w:rsidRPr="00B26785" w:rsidRDefault="006D00F6" w:rsidP="006D00F6">
      <w:pPr>
        <w:shd w:val="clear" w:color="auto" w:fill="FFFFFF"/>
        <w:spacing w:after="0" w:line="240" w:lineRule="auto"/>
        <w:textAlignment w:val="baseline"/>
        <w:rPr>
          <w:rFonts w:eastAsia="Times New Roman" w:cstheme="minorHAnsi"/>
          <w:sz w:val="24"/>
          <w:szCs w:val="24"/>
        </w:rPr>
      </w:pPr>
      <w:r w:rsidRPr="00B26785">
        <w:rPr>
          <w:rFonts w:eastAsia="Times New Roman" w:cstheme="minorHAnsi"/>
          <w:b/>
          <w:sz w:val="24"/>
          <w:szCs w:val="24"/>
        </w:rPr>
        <w:t xml:space="preserve">Reporting Requirements: </w:t>
      </w:r>
      <w:r w:rsidR="00210EE8" w:rsidRPr="00B26785">
        <w:rPr>
          <w:rFonts w:eastAsia="Times New Roman" w:cstheme="minorHAnsi"/>
          <w:sz w:val="24"/>
          <w:szCs w:val="24"/>
        </w:rPr>
        <w:t>Award r</w:t>
      </w:r>
      <w:r w:rsidRPr="00B26785">
        <w:rPr>
          <w:rFonts w:eastAsia="Times New Roman" w:cstheme="minorHAnsi"/>
          <w:sz w:val="24"/>
          <w:szCs w:val="24"/>
        </w:rPr>
        <w:t xml:space="preserve">ecipients will be required to submit financial reports and program reports.  The award document will specify how often these reports must be submitted.   </w:t>
      </w:r>
    </w:p>
    <w:p w14:paraId="20DC4BB5" w14:textId="2B8D3117" w:rsidR="009D1C59" w:rsidRPr="00B26785" w:rsidRDefault="009D1C59" w:rsidP="006D00F6">
      <w:pPr>
        <w:shd w:val="clear" w:color="auto" w:fill="FFFFFF"/>
        <w:spacing w:after="0" w:line="240" w:lineRule="auto"/>
        <w:textAlignment w:val="baseline"/>
        <w:rPr>
          <w:rFonts w:eastAsia="Times New Roman" w:cstheme="minorHAnsi"/>
          <w:sz w:val="24"/>
          <w:szCs w:val="24"/>
        </w:rPr>
      </w:pPr>
    </w:p>
    <w:p w14:paraId="62A0FD78" w14:textId="1F23732E" w:rsidR="009D1C59" w:rsidRPr="00B26785" w:rsidRDefault="009D1C59" w:rsidP="006D00F6">
      <w:pPr>
        <w:shd w:val="clear" w:color="auto" w:fill="FFFFFF"/>
        <w:spacing w:after="0" w:line="240" w:lineRule="auto"/>
        <w:textAlignment w:val="baseline"/>
        <w:rPr>
          <w:rFonts w:eastAsia="Times New Roman" w:cstheme="minorHAnsi"/>
          <w:sz w:val="24"/>
          <w:szCs w:val="24"/>
        </w:rPr>
      </w:pPr>
      <w:r w:rsidRPr="00B26785">
        <w:rPr>
          <w:rFonts w:eastAsia="Times New Roman" w:cstheme="minorHAnsi"/>
          <w:b/>
          <w:bCs/>
          <w:color w:val="000000" w:themeColor="text1"/>
          <w:sz w:val="24"/>
          <w:szCs w:val="24"/>
        </w:rPr>
        <w:t>Foreign Assistance Data Review:</w:t>
      </w:r>
      <w:r w:rsidRPr="00B26785">
        <w:rPr>
          <w:rFonts w:eastAsia="Times New Roman" w:cstheme="minorHAnsi"/>
          <w:color w:val="000000" w:themeColor="text1"/>
          <w:sz w:val="24"/>
          <w:szCs w:val="24"/>
        </w:rPr>
        <w:t xml:space="preserve"> As required by Congress, the Department of State must make progress in its efforts to improve tracking and reporting of foreign assistance data through the </w:t>
      </w:r>
      <w:r w:rsidRPr="00B26785">
        <w:rPr>
          <w:rFonts w:eastAsia="Times New Roman" w:cstheme="minorHAnsi"/>
          <w:color w:val="000000" w:themeColor="text1"/>
          <w:sz w:val="24"/>
          <w:szCs w:val="24"/>
        </w:rPr>
        <w:lastRenderedPageBreak/>
        <w:t>Foreign Assistance Data Review (FADR). The FADR requires tracking of foreign assistance activity data from budgeting, planning, and allocation through obligation and disbursement.  Successful applicants will be required to report and draw down federal funding based on the appropriate FADR Data Elements, indicated within their award documentation.  In cases of more than one FADR Data Element, typically program or sector and/or regions or country, the successful applicant will be required to maintain separate accounting records</w:t>
      </w:r>
      <w:r w:rsidR="00B15A15" w:rsidRPr="00B26785">
        <w:rPr>
          <w:rFonts w:eastAsia="Times New Roman" w:cstheme="minorHAnsi"/>
          <w:color w:val="000000" w:themeColor="text1"/>
          <w:sz w:val="24"/>
          <w:szCs w:val="24"/>
        </w:rPr>
        <w:t>.</w:t>
      </w:r>
    </w:p>
    <w:p w14:paraId="685EA0EA" w14:textId="77777777" w:rsidR="006D00F6" w:rsidRPr="00B26785" w:rsidRDefault="006D00F6" w:rsidP="006D00F6">
      <w:pPr>
        <w:shd w:val="clear" w:color="auto" w:fill="FFFFFF"/>
        <w:spacing w:after="0" w:line="240" w:lineRule="auto"/>
        <w:textAlignment w:val="baseline"/>
        <w:rPr>
          <w:rFonts w:eastAsia="Times New Roman" w:cstheme="minorHAnsi"/>
          <w:sz w:val="24"/>
          <w:szCs w:val="24"/>
        </w:rPr>
      </w:pPr>
    </w:p>
    <w:p w14:paraId="1150127E" w14:textId="77777777" w:rsidR="006D00F6" w:rsidRPr="00B26785" w:rsidRDefault="006D00F6" w:rsidP="006D00F6">
      <w:pPr>
        <w:shd w:val="clear" w:color="auto" w:fill="FFFFFF"/>
        <w:spacing w:after="0" w:line="240" w:lineRule="auto"/>
        <w:textAlignment w:val="baseline"/>
        <w:rPr>
          <w:rFonts w:eastAsia="Times New Roman" w:cstheme="minorHAnsi"/>
          <w:sz w:val="24"/>
          <w:szCs w:val="24"/>
        </w:rPr>
      </w:pPr>
    </w:p>
    <w:p w14:paraId="47E22B50" w14:textId="529618D8" w:rsidR="006D00F6" w:rsidRPr="00B26785" w:rsidRDefault="00424682" w:rsidP="006D00F6">
      <w:pPr>
        <w:shd w:val="clear" w:color="auto" w:fill="FFFFFF"/>
        <w:spacing w:after="0" w:line="240" w:lineRule="auto"/>
        <w:textAlignment w:val="baseline"/>
        <w:rPr>
          <w:rFonts w:eastAsia="Times New Roman" w:cstheme="minorHAnsi"/>
          <w:b/>
          <w:bCs/>
          <w:sz w:val="24"/>
          <w:szCs w:val="24"/>
          <w:bdr w:val="none" w:sz="0" w:space="0" w:color="auto" w:frame="1"/>
        </w:rPr>
      </w:pPr>
      <w:r w:rsidRPr="00B26785">
        <w:rPr>
          <w:rFonts w:eastAsia="Times New Roman" w:cstheme="minorHAnsi"/>
          <w:b/>
          <w:bCs/>
          <w:sz w:val="24"/>
          <w:szCs w:val="24"/>
          <w:bdr w:val="none" w:sz="0" w:space="0" w:color="auto" w:frame="1"/>
        </w:rPr>
        <w:t>H</w:t>
      </w:r>
      <w:r w:rsidR="006D00F6" w:rsidRPr="00B26785">
        <w:rPr>
          <w:rFonts w:eastAsia="Times New Roman" w:cstheme="minorHAnsi"/>
          <w:b/>
          <w:bCs/>
          <w:sz w:val="24"/>
          <w:szCs w:val="24"/>
          <w:bdr w:val="none" w:sz="0" w:space="0" w:color="auto" w:frame="1"/>
        </w:rPr>
        <w:t>.  FEDERAL AWARDING AGENCY CONTACTS</w:t>
      </w:r>
    </w:p>
    <w:p w14:paraId="4AA4771A" w14:textId="77777777" w:rsidR="00D174AB" w:rsidRPr="00B26785" w:rsidRDefault="00D174AB" w:rsidP="006D00F6">
      <w:pPr>
        <w:shd w:val="clear" w:color="auto" w:fill="FFFFFF"/>
        <w:spacing w:after="0" w:line="240" w:lineRule="auto"/>
        <w:textAlignment w:val="baseline"/>
        <w:rPr>
          <w:rFonts w:eastAsia="Times New Roman" w:cstheme="minorHAnsi"/>
          <w:sz w:val="24"/>
          <w:szCs w:val="24"/>
        </w:rPr>
      </w:pPr>
    </w:p>
    <w:p w14:paraId="2279EE86" w14:textId="0F668E3F" w:rsidR="006D00F6" w:rsidRPr="00B26785" w:rsidRDefault="006D00F6" w:rsidP="006D00F6">
      <w:pPr>
        <w:shd w:val="clear" w:color="auto" w:fill="FFFFFF"/>
        <w:spacing w:after="0" w:line="240" w:lineRule="auto"/>
        <w:textAlignment w:val="baseline"/>
        <w:rPr>
          <w:rFonts w:eastAsia="Times New Roman" w:cstheme="minorHAnsi"/>
          <w:sz w:val="24"/>
          <w:szCs w:val="24"/>
        </w:rPr>
      </w:pPr>
      <w:r w:rsidRPr="00B26785">
        <w:rPr>
          <w:rFonts w:eastAsia="Times New Roman" w:cstheme="minorHAnsi"/>
          <w:sz w:val="24"/>
          <w:szCs w:val="24"/>
        </w:rPr>
        <w:t>If you have any questions about the grant application process, please</w:t>
      </w:r>
      <w:r w:rsidR="00175EEA" w:rsidRPr="00B26785">
        <w:rPr>
          <w:rFonts w:eastAsia="Times New Roman" w:cstheme="minorHAnsi"/>
          <w:sz w:val="24"/>
          <w:szCs w:val="24"/>
        </w:rPr>
        <w:t xml:space="preserve"> </w:t>
      </w:r>
      <w:r w:rsidRPr="00B26785">
        <w:rPr>
          <w:rFonts w:eastAsia="Times New Roman" w:cstheme="minorHAnsi"/>
          <w:sz w:val="24"/>
          <w:szCs w:val="24"/>
        </w:rPr>
        <w:t>contact: </w:t>
      </w:r>
      <w:hyperlink r:id="rId27" w:history="1">
        <w:r w:rsidR="00AA6C96" w:rsidRPr="009745A6">
          <w:rPr>
            <w:rStyle w:val="Hyperlink"/>
            <w:rFonts w:eastAsia="Times New Roman" w:cstheme="minorHAnsi"/>
            <w:b/>
            <w:bCs/>
            <w:sz w:val="24"/>
            <w:szCs w:val="24"/>
          </w:rPr>
          <w:t>PodgoricaGrants@state.gov</w:t>
        </w:r>
      </w:hyperlink>
      <w:r w:rsidRPr="00AA6C96">
        <w:rPr>
          <w:rFonts w:eastAsia="Times New Roman" w:cstheme="minorHAnsi"/>
          <w:b/>
          <w:bCs/>
          <w:sz w:val="24"/>
          <w:szCs w:val="24"/>
        </w:rPr>
        <w:t>.</w:t>
      </w:r>
    </w:p>
    <w:p w14:paraId="3AC0487F" w14:textId="77777777" w:rsidR="006D00F6" w:rsidRPr="00B26785" w:rsidRDefault="006D00F6" w:rsidP="00791CAC">
      <w:pPr>
        <w:shd w:val="clear" w:color="auto" w:fill="FFFFFF"/>
        <w:spacing w:after="0" w:line="240" w:lineRule="auto"/>
        <w:textAlignment w:val="baseline"/>
        <w:rPr>
          <w:rFonts w:eastAsia="Times New Roman" w:cstheme="minorHAnsi"/>
          <w:sz w:val="24"/>
          <w:szCs w:val="24"/>
        </w:rPr>
      </w:pPr>
    </w:p>
    <w:p w14:paraId="7DAA045A" w14:textId="77777777" w:rsidR="00E57671" w:rsidRPr="00B26785" w:rsidRDefault="00E57671" w:rsidP="00D0290D">
      <w:pPr>
        <w:shd w:val="clear" w:color="auto" w:fill="FFFFFF"/>
        <w:spacing w:after="0" w:line="240" w:lineRule="auto"/>
        <w:textAlignment w:val="baseline"/>
        <w:rPr>
          <w:rFonts w:eastAsia="Times New Roman" w:cstheme="minorHAnsi"/>
          <w:sz w:val="24"/>
          <w:szCs w:val="24"/>
        </w:rPr>
      </w:pPr>
    </w:p>
    <w:p w14:paraId="7E75F730" w14:textId="3FB4A064" w:rsidR="005C3D49" w:rsidRPr="00B26785" w:rsidRDefault="00424682">
      <w:pPr>
        <w:rPr>
          <w:rFonts w:cstheme="minorHAnsi"/>
          <w:b/>
          <w:sz w:val="24"/>
          <w:szCs w:val="24"/>
        </w:rPr>
      </w:pPr>
      <w:r w:rsidRPr="00B26785">
        <w:rPr>
          <w:rFonts w:cstheme="minorHAnsi"/>
          <w:b/>
          <w:sz w:val="24"/>
          <w:szCs w:val="24"/>
        </w:rPr>
        <w:t>I</w:t>
      </w:r>
      <w:r w:rsidR="005A068C" w:rsidRPr="00B26785">
        <w:rPr>
          <w:rFonts w:cstheme="minorHAnsi"/>
          <w:b/>
          <w:sz w:val="24"/>
          <w:szCs w:val="24"/>
        </w:rPr>
        <w:t xml:space="preserve">.  OTHER INFORMATION </w:t>
      </w:r>
    </w:p>
    <w:p w14:paraId="0E98EE71" w14:textId="5F9E9069" w:rsidR="00DD07F6" w:rsidRPr="00B26785" w:rsidRDefault="00DD07F6">
      <w:pPr>
        <w:rPr>
          <w:rFonts w:cstheme="minorHAnsi"/>
          <w:sz w:val="24"/>
          <w:szCs w:val="24"/>
          <w:shd w:val="clear" w:color="auto" w:fill="FFFFFF"/>
        </w:rPr>
      </w:pPr>
      <w:r w:rsidRPr="00B26785">
        <w:rPr>
          <w:rFonts w:cstheme="minorHAnsi"/>
          <w:sz w:val="24"/>
          <w:szCs w:val="24"/>
          <w:shd w:val="clear" w:color="auto" w:fill="FFFFFF"/>
        </w:rPr>
        <w:t>Cost sharing is not required.  However, if the Recipient includes cost sharing in the project proposal, then the Recipient is accountable for providing additional funds and justifying the costs.</w:t>
      </w:r>
    </w:p>
    <w:p w14:paraId="6116F7AA" w14:textId="14550085" w:rsidR="00623A13" w:rsidRPr="00B26785" w:rsidRDefault="00623A13">
      <w:pPr>
        <w:rPr>
          <w:rFonts w:cstheme="minorHAnsi"/>
          <w:b/>
          <w:sz w:val="24"/>
          <w:szCs w:val="24"/>
        </w:rPr>
      </w:pPr>
      <w:r w:rsidRPr="00B26785">
        <w:rPr>
          <w:rFonts w:eastAsia="Times New Roman" w:cstheme="minorHAnsi"/>
          <w:sz w:val="24"/>
          <w:szCs w:val="24"/>
        </w:rPr>
        <w:t>If your organization has a NICRA and includes NICRA charges in the budget, your latest NICRA should be included as a PDF file.</w:t>
      </w:r>
    </w:p>
    <w:p w14:paraId="1C001E39" w14:textId="77777777" w:rsidR="005A068C" w:rsidRPr="00B26785" w:rsidRDefault="005A068C">
      <w:pPr>
        <w:rPr>
          <w:rFonts w:cstheme="minorHAnsi"/>
          <w:sz w:val="24"/>
          <w:szCs w:val="24"/>
        </w:rPr>
      </w:pPr>
    </w:p>
    <w:sectPr w:rsidR="005A068C" w:rsidRPr="00B26785" w:rsidSect="00A47ECF">
      <w:headerReference w:type="default" r:id="rId2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FB412" w14:textId="77777777" w:rsidR="00C17874" w:rsidRDefault="00C17874" w:rsidP="00DB74F9">
      <w:pPr>
        <w:spacing w:after="0" w:line="240" w:lineRule="auto"/>
      </w:pPr>
      <w:r>
        <w:separator/>
      </w:r>
    </w:p>
  </w:endnote>
  <w:endnote w:type="continuationSeparator" w:id="0">
    <w:p w14:paraId="2C5E0327" w14:textId="77777777" w:rsidR="00C17874" w:rsidRDefault="00C17874" w:rsidP="00DB74F9">
      <w:pPr>
        <w:spacing w:after="0" w:line="240" w:lineRule="auto"/>
      </w:pPr>
      <w:r>
        <w:continuationSeparator/>
      </w:r>
    </w:p>
  </w:endnote>
  <w:endnote w:type="continuationNotice" w:id="1">
    <w:p w14:paraId="2FAA81A9" w14:textId="77777777" w:rsidR="00C17874" w:rsidRDefault="00C178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945E1" w14:textId="77777777" w:rsidR="00C17874" w:rsidRDefault="00C17874" w:rsidP="00DB74F9">
      <w:pPr>
        <w:spacing w:after="0" w:line="240" w:lineRule="auto"/>
      </w:pPr>
      <w:r>
        <w:separator/>
      </w:r>
    </w:p>
  </w:footnote>
  <w:footnote w:type="continuationSeparator" w:id="0">
    <w:p w14:paraId="5C0BE9FD" w14:textId="77777777" w:rsidR="00C17874" w:rsidRDefault="00C17874" w:rsidP="00DB74F9">
      <w:pPr>
        <w:spacing w:after="0" w:line="240" w:lineRule="auto"/>
      </w:pPr>
      <w:r>
        <w:continuationSeparator/>
      </w:r>
    </w:p>
  </w:footnote>
  <w:footnote w:type="continuationNotice" w:id="1">
    <w:p w14:paraId="7129EE89" w14:textId="77777777" w:rsidR="00C17874" w:rsidRDefault="00C178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524D" w14:textId="77A36F11" w:rsidR="00DB74F9" w:rsidRPr="00ED40BE" w:rsidRDefault="00402BA8" w:rsidP="002D6A7E">
    <w:pPr>
      <w:pStyle w:val="Header"/>
      <w:jc w:val="center"/>
      <w:rPr>
        <w:rFonts w:cstheme="minorHAnsi"/>
        <w:b/>
        <w:sz w:val="28"/>
        <w:szCs w:val="28"/>
      </w:rPr>
    </w:pPr>
    <w:r w:rsidRPr="00ED40BE">
      <w:rPr>
        <w:rFonts w:cstheme="minorHAnsi"/>
        <w:b/>
        <w:sz w:val="28"/>
        <w:szCs w:val="28"/>
      </w:rPr>
      <w:t>20</w:t>
    </w:r>
    <w:r w:rsidR="00A11F5A" w:rsidRPr="00ED40BE">
      <w:rPr>
        <w:rFonts w:cstheme="minorHAnsi"/>
        <w:b/>
        <w:sz w:val="28"/>
        <w:szCs w:val="28"/>
      </w:rPr>
      <w:t>2</w:t>
    </w:r>
    <w:r w:rsidR="00181150" w:rsidRPr="00ED40BE">
      <w:rPr>
        <w:rFonts w:cstheme="minorHAnsi"/>
        <w:b/>
        <w:sz w:val="28"/>
        <w:szCs w:val="28"/>
      </w:rPr>
      <w:t>3</w:t>
    </w:r>
    <w:r w:rsidR="002D6A7E" w:rsidRPr="00ED40BE">
      <w:rPr>
        <w:rFonts w:cstheme="minorHAnsi"/>
        <w:b/>
        <w:sz w:val="28"/>
        <w:szCs w:val="28"/>
      </w:rPr>
      <w:t xml:space="preserve"> Democracy Commission</w:t>
    </w:r>
    <w:r w:rsidR="00D17353" w:rsidRPr="00ED40BE">
      <w:rPr>
        <w:rFonts w:cstheme="minorHAnsi"/>
        <w:b/>
        <w:sz w:val="28"/>
        <w:szCs w:val="28"/>
      </w:rPr>
      <w:t xml:space="preserve"> Small</w:t>
    </w:r>
    <w:r w:rsidR="002D6A7E" w:rsidRPr="00ED40BE">
      <w:rPr>
        <w:rFonts w:cstheme="minorHAnsi"/>
        <w:b/>
        <w:sz w:val="28"/>
        <w:szCs w:val="28"/>
      </w:rPr>
      <w:t xml:space="preserve"> Grants Program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8EF"/>
    <w:multiLevelType w:val="multilevel"/>
    <w:tmpl w:val="C5D8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637331"/>
    <w:multiLevelType w:val="multilevel"/>
    <w:tmpl w:val="C474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7877F7"/>
    <w:multiLevelType w:val="multilevel"/>
    <w:tmpl w:val="0632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09331D"/>
    <w:multiLevelType w:val="hybridMultilevel"/>
    <w:tmpl w:val="4A2E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B0568"/>
    <w:multiLevelType w:val="hybridMultilevel"/>
    <w:tmpl w:val="231A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C66FF"/>
    <w:multiLevelType w:val="hybridMultilevel"/>
    <w:tmpl w:val="270E89C0"/>
    <w:lvl w:ilvl="0" w:tplc="C9F8CC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7725B"/>
    <w:multiLevelType w:val="hybridMultilevel"/>
    <w:tmpl w:val="ECEA7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13BA1"/>
    <w:multiLevelType w:val="multilevel"/>
    <w:tmpl w:val="A3D8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1F3FB6"/>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E54C37"/>
    <w:multiLevelType w:val="hybridMultilevel"/>
    <w:tmpl w:val="2478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D670D"/>
    <w:multiLevelType w:val="multilevel"/>
    <w:tmpl w:val="5A90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CA0964"/>
    <w:multiLevelType w:val="hybridMultilevel"/>
    <w:tmpl w:val="C594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913AA"/>
    <w:multiLevelType w:val="multilevel"/>
    <w:tmpl w:val="2444A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A7539A"/>
    <w:multiLevelType w:val="multilevel"/>
    <w:tmpl w:val="F544C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FD341E"/>
    <w:multiLevelType w:val="multilevel"/>
    <w:tmpl w:val="299A53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554A60"/>
    <w:multiLevelType w:val="hybridMultilevel"/>
    <w:tmpl w:val="FA70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C01BEE"/>
    <w:multiLevelType w:val="hybridMultilevel"/>
    <w:tmpl w:val="834A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19785A"/>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794CA3"/>
    <w:multiLevelType w:val="hybridMultilevel"/>
    <w:tmpl w:val="51A8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37683"/>
    <w:multiLevelType w:val="hybridMultilevel"/>
    <w:tmpl w:val="B9662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8C70E7"/>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A42591"/>
    <w:multiLevelType w:val="hybridMultilevel"/>
    <w:tmpl w:val="E63E55EE"/>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0A77758"/>
    <w:multiLevelType w:val="hybridMultilevel"/>
    <w:tmpl w:val="9E800A82"/>
    <w:lvl w:ilvl="0" w:tplc="31F8628E">
      <w:start w:val="4"/>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3607AA"/>
    <w:multiLevelType w:val="multilevel"/>
    <w:tmpl w:val="6F3491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F81954"/>
    <w:multiLevelType w:val="hybridMultilevel"/>
    <w:tmpl w:val="C908B0DE"/>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AF7706"/>
    <w:multiLevelType w:val="hybridMultilevel"/>
    <w:tmpl w:val="C908B0DE"/>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AE48C6"/>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58469A"/>
    <w:multiLevelType w:val="multilevel"/>
    <w:tmpl w:val="7960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DD30B6"/>
    <w:multiLevelType w:val="multilevel"/>
    <w:tmpl w:val="0464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182C5D"/>
    <w:multiLevelType w:val="hybridMultilevel"/>
    <w:tmpl w:val="30D47E40"/>
    <w:lvl w:ilvl="0" w:tplc="D98697B8">
      <w:start w:val="1"/>
      <w:numFmt w:val="bullet"/>
      <w:lvlText w:val=""/>
      <w:lvlJc w:val="left"/>
      <w:pPr>
        <w:tabs>
          <w:tab w:val="num" w:pos="720"/>
        </w:tabs>
        <w:ind w:left="720" w:hanging="360"/>
      </w:pPr>
      <w:rPr>
        <w:rFonts w:ascii="Symbol" w:hAnsi="Symbol" w:hint="default"/>
        <w:sz w:val="20"/>
      </w:rPr>
    </w:lvl>
    <w:lvl w:ilvl="1" w:tplc="DC9E4ADE" w:tentative="1">
      <w:start w:val="1"/>
      <w:numFmt w:val="bullet"/>
      <w:lvlText w:val=""/>
      <w:lvlJc w:val="left"/>
      <w:pPr>
        <w:tabs>
          <w:tab w:val="num" w:pos="1440"/>
        </w:tabs>
        <w:ind w:left="1440" w:hanging="360"/>
      </w:pPr>
      <w:rPr>
        <w:rFonts w:ascii="Symbol" w:hAnsi="Symbol" w:hint="default"/>
        <w:sz w:val="20"/>
      </w:rPr>
    </w:lvl>
    <w:lvl w:ilvl="2" w:tplc="93CC8054" w:tentative="1">
      <w:start w:val="1"/>
      <w:numFmt w:val="bullet"/>
      <w:lvlText w:val=""/>
      <w:lvlJc w:val="left"/>
      <w:pPr>
        <w:tabs>
          <w:tab w:val="num" w:pos="2160"/>
        </w:tabs>
        <w:ind w:left="2160" w:hanging="360"/>
      </w:pPr>
      <w:rPr>
        <w:rFonts w:ascii="Symbol" w:hAnsi="Symbol" w:hint="default"/>
        <w:sz w:val="20"/>
      </w:rPr>
    </w:lvl>
    <w:lvl w:ilvl="3" w:tplc="B9F09D4C" w:tentative="1">
      <w:start w:val="1"/>
      <w:numFmt w:val="bullet"/>
      <w:lvlText w:val=""/>
      <w:lvlJc w:val="left"/>
      <w:pPr>
        <w:tabs>
          <w:tab w:val="num" w:pos="2880"/>
        </w:tabs>
        <w:ind w:left="2880" w:hanging="360"/>
      </w:pPr>
      <w:rPr>
        <w:rFonts w:ascii="Symbol" w:hAnsi="Symbol" w:hint="default"/>
        <w:sz w:val="20"/>
      </w:rPr>
    </w:lvl>
    <w:lvl w:ilvl="4" w:tplc="FD74F49C" w:tentative="1">
      <w:start w:val="1"/>
      <w:numFmt w:val="bullet"/>
      <w:lvlText w:val=""/>
      <w:lvlJc w:val="left"/>
      <w:pPr>
        <w:tabs>
          <w:tab w:val="num" w:pos="3600"/>
        </w:tabs>
        <w:ind w:left="3600" w:hanging="360"/>
      </w:pPr>
      <w:rPr>
        <w:rFonts w:ascii="Symbol" w:hAnsi="Symbol" w:hint="default"/>
        <w:sz w:val="20"/>
      </w:rPr>
    </w:lvl>
    <w:lvl w:ilvl="5" w:tplc="8DC66F4C" w:tentative="1">
      <w:start w:val="1"/>
      <w:numFmt w:val="bullet"/>
      <w:lvlText w:val=""/>
      <w:lvlJc w:val="left"/>
      <w:pPr>
        <w:tabs>
          <w:tab w:val="num" w:pos="4320"/>
        </w:tabs>
        <w:ind w:left="4320" w:hanging="360"/>
      </w:pPr>
      <w:rPr>
        <w:rFonts w:ascii="Symbol" w:hAnsi="Symbol" w:hint="default"/>
        <w:sz w:val="20"/>
      </w:rPr>
    </w:lvl>
    <w:lvl w:ilvl="6" w:tplc="25BCE628" w:tentative="1">
      <w:start w:val="1"/>
      <w:numFmt w:val="bullet"/>
      <w:lvlText w:val=""/>
      <w:lvlJc w:val="left"/>
      <w:pPr>
        <w:tabs>
          <w:tab w:val="num" w:pos="5040"/>
        </w:tabs>
        <w:ind w:left="5040" w:hanging="360"/>
      </w:pPr>
      <w:rPr>
        <w:rFonts w:ascii="Symbol" w:hAnsi="Symbol" w:hint="default"/>
        <w:sz w:val="20"/>
      </w:rPr>
    </w:lvl>
    <w:lvl w:ilvl="7" w:tplc="248688AA" w:tentative="1">
      <w:start w:val="1"/>
      <w:numFmt w:val="bullet"/>
      <w:lvlText w:val=""/>
      <w:lvlJc w:val="left"/>
      <w:pPr>
        <w:tabs>
          <w:tab w:val="num" w:pos="5760"/>
        </w:tabs>
        <w:ind w:left="5760" w:hanging="360"/>
      </w:pPr>
      <w:rPr>
        <w:rFonts w:ascii="Symbol" w:hAnsi="Symbol" w:hint="default"/>
        <w:sz w:val="20"/>
      </w:rPr>
    </w:lvl>
    <w:lvl w:ilvl="8" w:tplc="5718C076"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41690E"/>
    <w:multiLevelType w:val="hybridMultilevel"/>
    <w:tmpl w:val="C95C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1A3655"/>
    <w:multiLevelType w:val="hybridMultilevel"/>
    <w:tmpl w:val="3FA8893C"/>
    <w:lvl w:ilvl="0" w:tplc="8C4CE944">
      <w:start w:val="1"/>
      <w:numFmt w:val="bullet"/>
      <w:lvlText w:val=""/>
      <w:lvlJc w:val="left"/>
      <w:pPr>
        <w:tabs>
          <w:tab w:val="num" w:pos="720"/>
        </w:tabs>
        <w:ind w:left="720" w:hanging="360"/>
      </w:pPr>
      <w:rPr>
        <w:rFonts w:ascii="Symbol" w:hAnsi="Symbol" w:hint="default"/>
        <w:sz w:val="20"/>
      </w:rPr>
    </w:lvl>
    <w:lvl w:ilvl="1" w:tplc="5B28A3FC">
      <w:start w:val="1"/>
      <w:numFmt w:val="bullet"/>
      <w:lvlText w:val=""/>
      <w:lvlJc w:val="left"/>
      <w:pPr>
        <w:tabs>
          <w:tab w:val="num" w:pos="1440"/>
        </w:tabs>
        <w:ind w:left="1440" w:hanging="360"/>
      </w:pPr>
      <w:rPr>
        <w:rFonts w:ascii="Symbol" w:hAnsi="Symbol" w:hint="default"/>
        <w:sz w:val="20"/>
      </w:rPr>
    </w:lvl>
    <w:lvl w:ilvl="2" w:tplc="916677CE">
      <w:start w:val="1"/>
      <w:numFmt w:val="bullet"/>
      <w:lvlText w:val=""/>
      <w:lvlJc w:val="left"/>
      <w:pPr>
        <w:tabs>
          <w:tab w:val="num" w:pos="2160"/>
        </w:tabs>
        <w:ind w:left="2160" w:hanging="360"/>
      </w:pPr>
      <w:rPr>
        <w:rFonts w:ascii="Symbol" w:hAnsi="Symbol" w:hint="default"/>
        <w:sz w:val="20"/>
      </w:rPr>
    </w:lvl>
    <w:lvl w:ilvl="3" w:tplc="A142E18C" w:tentative="1">
      <w:start w:val="1"/>
      <w:numFmt w:val="bullet"/>
      <w:lvlText w:val=""/>
      <w:lvlJc w:val="left"/>
      <w:pPr>
        <w:tabs>
          <w:tab w:val="num" w:pos="2880"/>
        </w:tabs>
        <w:ind w:left="2880" w:hanging="360"/>
      </w:pPr>
      <w:rPr>
        <w:rFonts w:ascii="Symbol" w:hAnsi="Symbol" w:hint="default"/>
        <w:sz w:val="20"/>
      </w:rPr>
    </w:lvl>
    <w:lvl w:ilvl="4" w:tplc="6EA2D536" w:tentative="1">
      <w:start w:val="1"/>
      <w:numFmt w:val="bullet"/>
      <w:lvlText w:val=""/>
      <w:lvlJc w:val="left"/>
      <w:pPr>
        <w:tabs>
          <w:tab w:val="num" w:pos="3600"/>
        </w:tabs>
        <w:ind w:left="3600" w:hanging="360"/>
      </w:pPr>
      <w:rPr>
        <w:rFonts w:ascii="Symbol" w:hAnsi="Symbol" w:hint="default"/>
        <w:sz w:val="20"/>
      </w:rPr>
    </w:lvl>
    <w:lvl w:ilvl="5" w:tplc="2C1ED36E" w:tentative="1">
      <w:start w:val="1"/>
      <w:numFmt w:val="bullet"/>
      <w:lvlText w:val=""/>
      <w:lvlJc w:val="left"/>
      <w:pPr>
        <w:tabs>
          <w:tab w:val="num" w:pos="4320"/>
        </w:tabs>
        <w:ind w:left="4320" w:hanging="360"/>
      </w:pPr>
      <w:rPr>
        <w:rFonts w:ascii="Symbol" w:hAnsi="Symbol" w:hint="default"/>
        <w:sz w:val="20"/>
      </w:rPr>
    </w:lvl>
    <w:lvl w:ilvl="6" w:tplc="A6BCE294" w:tentative="1">
      <w:start w:val="1"/>
      <w:numFmt w:val="bullet"/>
      <w:lvlText w:val=""/>
      <w:lvlJc w:val="left"/>
      <w:pPr>
        <w:tabs>
          <w:tab w:val="num" w:pos="5040"/>
        </w:tabs>
        <w:ind w:left="5040" w:hanging="360"/>
      </w:pPr>
      <w:rPr>
        <w:rFonts w:ascii="Symbol" w:hAnsi="Symbol" w:hint="default"/>
        <w:sz w:val="20"/>
      </w:rPr>
    </w:lvl>
    <w:lvl w:ilvl="7" w:tplc="F1F8817E" w:tentative="1">
      <w:start w:val="1"/>
      <w:numFmt w:val="bullet"/>
      <w:lvlText w:val=""/>
      <w:lvlJc w:val="left"/>
      <w:pPr>
        <w:tabs>
          <w:tab w:val="num" w:pos="5760"/>
        </w:tabs>
        <w:ind w:left="5760" w:hanging="360"/>
      </w:pPr>
      <w:rPr>
        <w:rFonts w:ascii="Symbol" w:hAnsi="Symbol" w:hint="default"/>
        <w:sz w:val="20"/>
      </w:rPr>
    </w:lvl>
    <w:lvl w:ilvl="8" w:tplc="38D8256C"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035F2D"/>
    <w:multiLevelType w:val="hybridMultilevel"/>
    <w:tmpl w:val="88B4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8471B7"/>
    <w:multiLevelType w:val="hybridMultilevel"/>
    <w:tmpl w:val="AC583740"/>
    <w:lvl w:ilvl="0" w:tplc="383CE224">
      <w:start w:val="1"/>
      <w:numFmt w:val="bullet"/>
      <w:lvlText w:val=""/>
      <w:lvlJc w:val="left"/>
      <w:pPr>
        <w:tabs>
          <w:tab w:val="num" w:pos="720"/>
        </w:tabs>
        <w:ind w:left="720" w:hanging="360"/>
      </w:pPr>
      <w:rPr>
        <w:rFonts w:ascii="Symbol" w:hAnsi="Symbol" w:hint="default"/>
        <w:sz w:val="20"/>
      </w:rPr>
    </w:lvl>
    <w:lvl w:ilvl="1" w:tplc="18945498" w:tentative="1">
      <w:start w:val="1"/>
      <w:numFmt w:val="bullet"/>
      <w:lvlText w:val=""/>
      <w:lvlJc w:val="left"/>
      <w:pPr>
        <w:tabs>
          <w:tab w:val="num" w:pos="1440"/>
        </w:tabs>
        <w:ind w:left="1440" w:hanging="360"/>
      </w:pPr>
      <w:rPr>
        <w:rFonts w:ascii="Symbol" w:hAnsi="Symbol" w:hint="default"/>
        <w:sz w:val="20"/>
      </w:rPr>
    </w:lvl>
    <w:lvl w:ilvl="2" w:tplc="E11A38EA" w:tentative="1">
      <w:start w:val="1"/>
      <w:numFmt w:val="bullet"/>
      <w:lvlText w:val=""/>
      <w:lvlJc w:val="left"/>
      <w:pPr>
        <w:tabs>
          <w:tab w:val="num" w:pos="2160"/>
        </w:tabs>
        <w:ind w:left="2160" w:hanging="360"/>
      </w:pPr>
      <w:rPr>
        <w:rFonts w:ascii="Symbol" w:hAnsi="Symbol" w:hint="default"/>
        <w:sz w:val="20"/>
      </w:rPr>
    </w:lvl>
    <w:lvl w:ilvl="3" w:tplc="CE7872C0" w:tentative="1">
      <w:start w:val="1"/>
      <w:numFmt w:val="bullet"/>
      <w:lvlText w:val=""/>
      <w:lvlJc w:val="left"/>
      <w:pPr>
        <w:tabs>
          <w:tab w:val="num" w:pos="2880"/>
        </w:tabs>
        <w:ind w:left="2880" w:hanging="360"/>
      </w:pPr>
      <w:rPr>
        <w:rFonts w:ascii="Symbol" w:hAnsi="Symbol" w:hint="default"/>
        <w:sz w:val="20"/>
      </w:rPr>
    </w:lvl>
    <w:lvl w:ilvl="4" w:tplc="9D289824" w:tentative="1">
      <w:start w:val="1"/>
      <w:numFmt w:val="bullet"/>
      <w:lvlText w:val=""/>
      <w:lvlJc w:val="left"/>
      <w:pPr>
        <w:tabs>
          <w:tab w:val="num" w:pos="3600"/>
        </w:tabs>
        <w:ind w:left="3600" w:hanging="360"/>
      </w:pPr>
      <w:rPr>
        <w:rFonts w:ascii="Symbol" w:hAnsi="Symbol" w:hint="default"/>
        <w:sz w:val="20"/>
      </w:rPr>
    </w:lvl>
    <w:lvl w:ilvl="5" w:tplc="46B4FC1A" w:tentative="1">
      <w:start w:val="1"/>
      <w:numFmt w:val="bullet"/>
      <w:lvlText w:val=""/>
      <w:lvlJc w:val="left"/>
      <w:pPr>
        <w:tabs>
          <w:tab w:val="num" w:pos="4320"/>
        </w:tabs>
        <w:ind w:left="4320" w:hanging="360"/>
      </w:pPr>
      <w:rPr>
        <w:rFonts w:ascii="Symbol" w:hAnsi="Symbol" w:hint="default"/>
        <w:sz w:val="20"/>
      </w:rPr>
    </w:lvl>
    <w:lvl w:ilvl="6" w:tplc="02FA83E6" w:tentative="1">
      <w:start w:val="1"/>
      <w:numFmt w:val="bullet"/>
      <w:lvlText w:val=""/>
      <w:lvlJc w:val="left"/>
      <w:pPr>
        <w:tabs>
          <w:tab w:val="num" w:pos="5040"/>
        </w:tabs>
        <w:ind w:left="5040" w:hanging="360"/>
      </w:pPr>
      <w:rPr>
        <w:rFonts w:ascii="Symbol" w:hAnsi="Symbol" w:hint="default"/>
        <w:sz w:val="20"/>
      </w:rPr>
    </w:lvl>
    <w:lvl w:ilvl="7" w:tplc="AF2467C6" w:tentative="1">
      <w:start w:val="1"/>
      <w:numFmt w:val="bullet"/>
      <w:lvlText w:val=""/>
      <w:lvlJc w:val="left"/>
      <w:pPr>
        <w:tabs>
          <w:tab w:val="num" w:pos="5760"/>
        </w:tabs>
        <w:ind w:left="5760" w:hanging="360"/>
      </w:pPr>
      <w:rPr>
        <w:rFonts w:ascii="Symbol" w:hAnsi="Symbol" w:hint="default"/>
        <w:sz w:val="20"/>
      </w:rPr>
    </w:lvl>
    <w:lvl w:ilvl="8" w:tplc="93ACA5A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4D1487"/>
    <w:multiLevelType w:val="hybridMultilevel"/>
    <w:tmpl w:val="8C60CC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1E9540A"/>
    <w:multiLevelType w:val="hybridMultilevel"/>
    <w:tmpl w:val="71AAFEF6"/>
    <w:lvl w:ilvl="0" w:tplc="BD001BDC">
      <w:start w:val="1"/>
      <w:numFmt w:val="bullet"/>
      <w:lvlText w:val=""/>
      <w:lvlJc w:val="left"/>
      <w:pPr>
        <w:tabs>
          <w:tab w:val="num" w:pos="720"/>
        </w:tabs>
        <w:ind w:left="720" w:hanging="360"/>
      </w:pPr>
      <w:rPr>
        <w:rFonts w:ascii="Symbol" w:hAnsi="Symbol" w:hint="default"/>
        <w:sz w:val="20"/>
      </w:rPr>
    </w:lvl>
    <w:lvl w:ilvl="1" w:tplc="12E2EF2C" w:tentative="1">
      <w:start w:val="1"/>
      <w:numFmt w:val="bullet"/>
      <w:lvlText w:val=""/>
      <w:lvlJc w:val="left"/>
      <w:pPr>
        <w:tabs>
          <w:tab w:val="num" w:pos="1440"/>
        </w:tabs>
        <w:ind w:left="1440" w:hanging="360"/>
      </w:pPr>
      <w:rPr>
        <w:rFonts w:ascii="Symbol" w:hAnsi="Symbol" w:hint="default"/>
        <w:sz w:val="20"/>
      </w:rPr>
    </w:lvl>
    <w:lvl w:ilvl="2" w:tplc="F40C08BE" w:tentative="1">
      <w:start w:val="1"/>
      <w:numFmt w:val="bullet"/>
      <w:lvlText w:val=""/>
      <w:lvlJc w:val="left"/>
      <w:pPr>
        <w:tabs>
          <w:tab w:val="num" w:pos="2160"/>
        </w:tabs>
        <w:ind w:left="2160" w:hanging="360"/>
      </w:pPr>
      <w:rPr>
        <w:rFonts w:ascii="Symbol" w:hAnsi="Symbol" w:hint="default"/>
        <w:sz w:val="20"/>
      </w:rPr>
    </w:lvl>
    <w:lvl w:ilvl="3" w:tplc="B8507260" w:tentative="1">
      <w:start w:val="1"/>
      <w:numFmt w:val="bullet"/>
      <w:lvlText w:val=""/>
      <w:lvlJc w:val="left"/>
      <w:pPr>
        <w:tabs>
          <w:tab w:val="num" w:pos="2880"/>
        </w:tabs>
        <w:ind w:left="2880" w:hanging="360"/>
      </w:pPr>
      <w:rPr>
        <w:rFonts w:ascii="Symbol" w:hAnsi="Symbol" w:hint="default"/>
        <w:sz w:val="20"/>
      </w:rPr>
    </w:lvl>
    <w:lvl w:ilvl="4" w:tplc="63DC6CB2" w:tentative="1">
      <w:start w:val="1"/>
      <w:numFmt w:val="bullet"/>
      <w:lvlText w:val=""/>
      <w:lvlJc w:val="left"/>
      <w:pPr>
        <w:tabs>
          <w:tab w:val="num" w:pos="3600"/>
        </w:tabs>
        <w:ind w:left="3600" w:hanging="360"/>
      </w:pPr>
      <w:rPr>
        <w:rFonts w:ascii="Symbol" w:hAnsi="Symbol" w:hint="default"/>
        <w:sz w:val="20"/>
      </w:rPr>
    </w:lvl>
    <w:lvl w:ilvl="5" w:tplc="53229E04" w:tentative="1">
      <w:start w:val="1"/>
      <w:numFmt w:val="bullet"/>
      <w:lvlText w:val=""/>
      <w:lvlJc w:val="left"/>
      <w:pPr>
        <w:tabs>
          <w:tab w:val="num" w:pos="4320"/>
        </w:tabs>
        <w:ind w:left="4320" w:hanging="360"/>
      </w:pPr>
      <w:rPr>
        <w:rFonts w:ascii="Symbol" w:hAnsi="Symbol" w:hint="default"/>
        <w:sz w:val="20"/>
      </w:rPr>
    </w:lvl>
    <w:lvl w:ilvl="6" w:tplc="770C8242" w:tentative="1">
      <w:start w:val="1"/>
      <w:numFmt w:val="bullet"/>
      <w:lvlText w:val=""/>
      <w:lvlJc w:val="left"/>
      <w:pPr>
        <w:tabs>
          <w:tab w:val="num" w:pos="5040"/>
        </w:tabs>
        <w:ind w:left="5040" w:hanging="360"/>
      </w:pPr>
      <w:rPr>
        <w:rFonts w:ascii="Symbol" w:hAnsi="Symbol" w:hint="default"/>
        <w:sz w:val="20"/>
      </w:rPr>
    </w:lvl>
    <w:lvl w:ilvl="7" w:tplc="B78869A4" w:tentative="1">
      <w:start w:val="1"/>
      <w:numFmt w:val="bullet"/>
      <w:lvlText w:val=""/>
      <w:lvlJc w:val="left"/>
      <w:pPr>
        <w:tabs>
          <w:tab w:val="num" w:pos="5760"/>
        </w:tabs>
        <w:ind w:left="5760" w:hanging="360"/>
      </w:pPr>
      <w:rPr>
        <w:rFonts w:ascii="Symbol" w:hAnsi="Symbol" w:hint="default"/>
        <w:sz w:val="20"/>
      </w:rPr>
    </w:lvl>
    <w:lvl w:ilvl="8" w:tplc="26DC44C4"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522FBB"/>
    <w:multiLevelType w:val="hybridMultilevel"/>
    <w:tmpl w:val="D5DE5494"/>
    <w:lvl w:ilvl="0" w:tplc="78E458F0">
      <w:start w:val="1"/>
      <w:numFmt w:val="bullet"/>
      <w:lvlText w:val=""/>
      <w:lvlJc w:val="left"/>
      <w:pPr>
        <w:tabs>
          <w:tab w:val="num" w:pos="720"/>
        </w:tabs>
        <w:ind w:left="720" w:hanging="360"/>
      </w:pPr>
      <w:rPr>
        <w:rFonts w:ascii="Symbol" w:hAnsi="Symbol" w:hint="default"/>
        <w:sz w:val="20"/>
      </w:rPr>
    </w:lvl>
    <w:lvl w:ilvl="1" w:tplc="6600A5F6">
      <w:start w:val="1"/>
      <w:numFmt w:val="decimal"/>
      <w:lvlText w:val="%2."/>
      <w:lvlJc w:val="left"/>
      <w:pPr>
        <w:ind w:left="1440" w:hanging="360"/>
      </w:pPr>
      <w:rPr>
        <w:rFonts w:hint="default"/>
      </w:rPr>
    </w:lvl>
    <w:lvl w:ilvl="2" w:tplc="5096F6EA" w:tentative="1">
      <w:start w:val="1"/>
      <w:numFmt w:val="bullet"/>
      <w:lvlText w:val=""/>
      <w:lvlJc w:val="left"/>
      <w:pPr>
        <w:tabs>
          <w:tab w:val="num" w:pos="2160"/>
        </w:tabs>
        <w:ind w:left="2160" w:hanging="360"/>
      </w:pPr>
      <w:rPr>
        <w:rFonts w:ascii="Symbol" w:hAnsi="Symbol" w:hint="default"/>
        <w:sz w:val="20"/>
      </w:rPr>
    </w:lvl>
    <w:lvl w:ilvl="3" w:tplc="2CC631B2" w:tentative="1">
      <w:start w:val="1"/>
      <w:numFmt w:val="bullet"/>
      <w:lvlText w:val=""/>
      <w:lvlJc w:val="left"/>
      <w:pPr>
        <w:tabs>
          <w:tab w:val="num" w:pos="2880"/>
        </w:tabs>
        <w:ind w:left="2880" w:hanging="360"/>
      </w:pPr>
      <w:rPr>
        <w:rFonts w:ascii="Symbol" w:hAnsi="Symbol" w:hint="default"/>
        <w:sz w:val="20"/>
      </w:rPr>
    </w:lvl>
    <w:lvl w:ilvl="4" w:tplc="C87E292E" w:tentative="1">
      <w:start w:val="1"/>
      <w:numFmt w:val="bullet"/>
      <w:lvlText w:val=""/>
      <w:lvlJc w:val="left"/>
      <w:pPr>
        <w:tabs>
          <w:tab w:val="num" w:pos="3600"/>
        </w:tabs>
        <w:ind w:left="3600" w:hanging="360"/>
      </w:pPr>
      <w:rPr>
        <w:rFonts w:ascii="Symbol" w:hAnsi="Symbol" w:hint="default"/>
        <w:sz w:val="20"/>
      </w:rPr>
    </w:lvl>
    <w:lvl w:ilvl="5" w:tplc="53B82C20" w:tentative="1">
      <w:start w:val="1"/>
      <w:numFmt w:val="bullet"/>
      <w:lvlText w:val=""/>
      <w:lvlJc w:val="left"/>
      <w:pPr>
        <w:tabs>
          <w:tab w:val="num" w:pos="4320"/>
        </w:tabs>
        <w:ind w:left="4320" w:hanging="360"/>
      </w:pPr>
      <w:rPr>
        <w:rFonts w:ascii="Symbol" w:hAnsi="Symbol" w:hint="default"/>
        <w:sz w:val="20"/>
      </w:rPr>
    </w:lvl>
    <w:lvl w:ilvl="6" w:tplc="1FD0F1B0" w:tentative="1">
      <w:start w:val="1"/>
      <w:numFmt w:val="bullet"/>
      <w:lvlText w:val=""/>
      <w:lvlJc w:val="left"/>
      <w:pPr>
        <w:tabs>
          <w:tab w:val="num" w:pos="5040"/>
        </w:tabs>
        <w:ind w:left="5040" w:hanging="360"/>
      </w:pPr>
      <w:rPr>
        <w:rFonts w:ascii="Symbol" w:hAnsi="Symbol" w:hint="default"/>
        <w:sz w:val="20"/>
      </w:rPr>
    </w:lvl>
    <w:lvl w:ilvl="7" w:tplc="95288BF0" w:tentative="1">
      <w:start w:val="1"/>
      <w:numFmt w:val="bullet"/>
      <w:lvlText w:val=""/>
      <w:lvlJc w:val="left"/>
      <w:pPr>
        <w:tabs>
          <w:tab w:val="num" w:pos="5760"/>
        </w:tabs>
        <w:ind w:left="5760" w:hanging="360"/>
      </w:pPr>
      <w:rPr>
        <w:rFonts w:ascii="Symbol" w:hAnsi="Symbol" w:hint="default"/>
        <w:sz w:val="20"/>
      </w:rPr>
    </w:lvl>
    <w:lvl w:ilvl="8" w:tplc="DE5AACA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457059A"/>
    <w:multiLevelType w:val="hybridMultilevel"/>
    <w:tmpl w:val="35B4B786"/>
    <w:lvl w:ilvl="0" w:tplc="7376E7BA">
      <w:start w:val="1"/>
      <w:numFmt w:val="bullet"/>
      <w:lvlText w:val=""/>
      <w:lvlJc w:val="left"/>
      <w:pPr>
        <w:tabs>
          <w:tab w:val="num" w:pos="720"/>
        </w:tabs>
        <w:ind w:left="720" w:hanging="360"/>
      </w:pPr>
      <w:rPr>
        <w:rFonts w:ascii="Symbol" w:hAnsi="Symbol" w:hint="default"/>
        <w:sz w:val="20"/>
      </w:rPr>
    </w:lvl>
    <w:lvl w:ilvl="1" w:tplc="867499DE" w:tentative="1">
      <w:start w:val="1"/>
      <w:numFmt w:val="bullet"/>
      <w:lvlText w:val=""/>
      <w:lvlJc w:val="left"/>
      <w:pPr>
        <w:tabs>
          <w:tab w:val="num" w:pos="1440"/>
        </w:tabs>
        <w:ind w:left="1440" w:hanging="360"/>
      </w:pPr>
      <w:rPr>
        <w:rFonts w:ascii="Symbol" w:hAnsi="Symbol" w:hint="default"/>
        <w:sz w:val="20"/>
      </w:rPr>
    </w:lvl>
    <w:lvl w:ilvl="2" w:tplc="85BE58B4" w:tentative="1">
      <w:start w:val="1"/>
      <w:numFmt w:val="bullet"/>
      <w:lvlText w:val=""/>
      <w:lvlJc w:val="left"/>
      <w:pPr>
        <w:tabs>
          <w:tab w:val="num" w:pos="2160"/>
        </w:tabs>
        <w:ind w:left="2160" w:hanging="360"/>
      </w:pPr>
      <w:rPr>
        <w:rFonts w:ascii="Symbol" w:hAnsi="Symbol" w:hint="default"/>
        <w:sz w:val="20"/>
      </w:rPr>
    </w:lvl>
    <w:lvl w:ilvl="3" w:tplc="63F06ABA" w:tentative="1">
      <w:start w:val="1"/>
      <w:numFmt w:val="bullet"/>
      <w:lvlText w:val=""/>
      <w:lvlJc w:val="left"/>
      <w:pPr>
        <w:tabs>
          <w:tab w:val="num" w:pos="2880"/>
        </w:tabs>
        <w:ind w:left="2880" w:hanging="360"/>
      </w:pPr>
      <w:rPr>
        <w:rFonts w:ascii="Symbol" w:hAnsi="Symbol" w:hint="default"/>
        <w:sz w:val="20"/>
      </w:rPr>
    </w:lvl>
    <w:lvl w:ilvl="4" w:tplc="C7CEE2D4" w:tentative="1">
      <w:start w:val="1"/>
      <w:numFmt w:val="bullet"/>
      <w:lvlText w:val=""/>
      <w:lvlJc w:val="left"/>
      <w:pPr>
        <w:tabs>
          <w:tab w:val="num" w:pos="3600"/>
        </w:tabs>
        <w:ind w:left="3600" w:hanging="360"/>
      </w:pPr>
      <w:rPr>
        <w:rFonts w:ascii="Symbol" w:hAnsi="Symbol" w:hint="default"/>
        <w:sz w:val="20"/>
      </w:rPr>
    </w:lvl>
    <w:lvl w:ilvl="5" w:tplc="701E9DC8" w:tentative="1">
      <w:start w:val="1"/>
      <w:numFmt w:val="bullet"/>
      <w:lvlText w:val=""/>
      <w:lvlJc w:val="left"/>
      <w:pPr>
        <w:tabs>
          <w:tab w:val="num" w:pos="4320"/>
        </w:tabs>
        <w:ind w:left="4320" w:hanging="360"/>
      </w:pPr>
      <w:rPr>
        <w:rFonts w:ascii="Symbol" w:hAnsi="Symbol" w:hint="default"/>
        <w:sz w:val="20"/>
      </w:rPr>
    </w:lvl>
    <w:lvl w:ilvl="6" w:tplc="89A886FC" w:tentative="1">
      <w:start w:val="1"/>
      <w:numFmt w:val="bullet"/>
      <w:lvlText w:val=""/>
      <w:lvlJc w:val="left"/>
      <w:pPr>
        <w:tabs>
          <w:tab w:val="num" w:pos="5040"/>
        </w:tabs>
        <w:ind w:left="5040" w:hanging="360"/>
      </w:pPr>
      <w:rPr>
        <w:rFonts w:ascii="Symbol" w:hAnsi="Symbol" w:hint="default"/>
        <w:sz w:val="20"/>
      </w:rPr>
    </w:lvl>
    <w:lvl w:ilvl="7" w:tplc="1A5A491C" w:tentative="1">
      <w:start w:val="1"/>
      <w:numFmt w:val="bullet"/>
      <w:lvlText w:val=""/>
      <w:lvlJc w:val="left"/>
      <w:pPr>
        <w:tabs>
          <w:tab w:val="num" w:pos="5760"/>
        </w:tabs>
        <w:ind w:left="5760" w:hanging="360"/>
      </w:pPr>
      <w:rPr>
        <w:rFonts w:ascii="Symbol" w:hAnsi="Symbol" w:hint="default"/>
        <w:sz w:val="20"/>
      </w:rPr>
    </w:lvl>
    <w:lvl w:ilvl="8" w:tplc="424002CE"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58F4AF8"/>
    <w:multiLevelType w:val="hybridMultilevel"/>
    <w:tmpl w:val="CB0AED0C"/>
    <w:lvl w:ilvl="0" w:tplc="A684880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838F3"/>
    <w:multiLevelType w:val="hybridMultilevel"/>
    <w:tmpl w:val="DDDA94EA"/>
    <w:lvl w:ilvl="0" w:tplc="76E4844E">
      <w:start w:val="1"/>
      <w:numFmt w:val="bullet"/>
      <w:lvlText w:val=""/>
      <w:lvlJc w:val="left"/>
      <w:pPr>
        <w:tabs>
          <w:tab w:val="num" w:pos="720"/>
        </w:tabs>
        <w:ind w:left="720" w:hanging="360"/>
      </w:pPr>
      <w:rPr>
        <w:rFonts w:ascii="Symbol" w:hAnsi="Symbol" w:hint="default"/>
        <w:sz w:val="20"/>
      </w:rPr>
    </w:lvl>
    <w:lvl w:ilvl="1" w:tplc="0EF4ED76" w:tentative="1">
      <w:start w:val="1"/>
      <w:numFmt w:val="bullet"/>
      <w:lvlText w:val=""/>
      <w:lvlJc w:val="left"/>
      <w:pPr>
        <w:tabs>
          <w:tab w:val="num" w:pos="1440"/>
        </w:tabs>
        <w:ind w:left="1440" w:hanging="360"/>
      </w:pPr>
      <w:rPr>
        <w:rFonts w:ascii="Symbol" w:hAnsi="Symbol" w:hint="default"/>
        <w:sz w:val="20"/>
      </w:rPr>
    </w:lvl>
    <w:lvl w:ilvl="2" w:tplc="8B98D638" w:tentative="1">
      <w:start w:val="1"/>
      <w:numFmt w:val="bullet"/>
      <w:lvlText w:val=""/>
      <w:lvlJc w:val="left"/>
      <w:pPr>
        <w:tabs>
          <w:tab w:val="num" w:pos="2160"/>
        </w:tabs>
        <w:ind w:left="2160" w:hanging="360"/>
      </w:pPr>
      <w:rPr>
        <w:rFonts w:ascii="Symbol" w:hAnsi="Symbol" w:hint="default"/>
        <w:sz w:val="20"/>
      </w:rPr>
    </w:lvl>
    <w:lvl w:ilvl="3" w:tplc="B8287A76" w:tentative="1">
      <w:start w:val="1"/>
      <w:numFmt w:val="bullet"/>
      <w:lvlText w:val=""/>
      <w:lvlJc w:val="left"/>
      <w:pPr>
        <w:tabs>
          <w:tab w:val="num" w:pos="2880"/>
        </w:tabs>
        <w:ind w:left="2880" w:hanging="360"/>
      </w:pPr>
      <w:rPr>
        <w:rFonts w:ascii="Symbol" w:hAnsi="Symbol" w:hint="default"/>
        <w:sz w:val="20"/>
      </w:rPr>
    </w:lvl>
    <w:lvl w:ilvl="4" w:tplc="64EE8418" w:tentative="1">
      <w:start w:val="1"/>
      <w:numFmt w:val="bullet"/>
      <w:lvlText w:val=""/>
      <w:lvlJc w:val="left"/>
      <w:pPr>
        <w:tabs>
          <w:tab w:val="num" w:pos="3600"/>
        </w:tabs>
        <w:ind w:left="3600" w:hanging="360"/>
      </w:pPr>
      <w:rPr>
        <w:rFonts w:ascii="Symbol" w:hAnsi="Symbol" w:hint="default"/>
        <w:sz w:val="20"/>
      </w:rPr>
    </w:lvl>
    <w:lvl w:ilvl="5" w:tplc="0944DD58" w:tentative="1">
      <w:start w:val="1"/>
      <w:numFmt w:val="bullet"/>
      <w:lvlText w:val=""/>
      <w:lvlJc w:val="left"/>
      <w:pPr>
        <w:tabs>
          <w:tab w:val="num" w:pos="4320"/>
        </w:tabs>
        <w:ind w:left="4320" w:hanging="360"/>
      </w:pPr>
      <w:rPr>
        <w:rFonts w:ascii="Symbol" w:hAnsi="Symbol" w:hint="default"/>
        <w:sz w:val="20"/>
      </w:rPr>
    </w:lvl>
    <w:lvl w:ilvl="6" w:tplc="01706CF2" w:tentative="1">
      <w:start w:val="1"/>
      <w:numFmt w:val="bullet"/>
      <w:lvlText w:val=""/>
      <w:lvlJc w:val="left"/>
      <w:pPr>
        <w:tabs>
          <w:tab w:val="num" w:pos="5040"/>
        </w:tabs>
        <w:ind w:left="5040" w:hanging="360"/>
      </w:pPr>
      <w:rPr>
        <w:rFonts w:ascii="Symbol" w:hAnsi="Symbol" w:hint="default"/>
        <w:sz w:val="20"/>
      </w:rPr>
    </w:lvl>
    <w:lvl w:ilvl="7" w:tplc="EA78B20C" w:tentative="1">
      <w:start w:val="1"/>
      <w:numFmt w:val="bullet"/>
      <w:lvlText w:val=""/>
      <w:lvlJc w:val="left"/>
      <w:pPr>
        <w:tabs>
          <w:tab w:val="num" w:pos="5760"/>
        </w:tabs>
        <w:ind w:left="5760" w:hanging="360"/>
      </w:pPr>
      <w:rPr>
        <w:rFonts w:ascii="Symbol" w:hAnsi="Symbol" w:hint="default"/>
        <w:sz w:val="20"/>
      </w:rPr>
    </w:lvl>
    <w:lvl w:ilvl="8" w:tplc="27CC151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D9B74D0"/>
    <w:multiLevelType w:val="hybridMultilevel"/>
    <w:tmpl w:val="518A8650"/>
    <w:lvl w:ilvl="0" w:tplc="7ADE0DD4">
      <w:start w:val="1"/>
      <w:numFmt w:val="bullet"/>
      <w:lvlText w:val=""/>
      <w:lvlJc w:val="left"/>
      <w:pPr>
        <w:tabs>
          <w:tab w:val="num" w:pos="720"/>
        </w:tabs>
        <w:ind w:left="720" w:hanging="360"/>
      </w:pPr>
      <w:rPr>
        <w:rFonts w:ascii="Symbol" w:hAnsi="Symbol" w:hint="default"/>
        <w:sz w:val="20"/>
      </w:rPr>
    </w:lvl>
    <w:lvl w:ilvl="1" w:tplc="D24EA4DE" w:tentative="1">
      <w:start w:val="1"/>
      <w:numFmt w:val="bullet"/>
      <w:lvlText w:val=""/>
      <w:lvlJc w:val="left"/>
      <w:pPr>
        <w:tabs>
          <w:tab w:val="num" w:pos="1440"/>
        </w:tabs>
        <w:ind w:left="1440" w:hanging="360"/>
      </w:pPr>
      <w:rPr>
        <w:rFonts w:ascii="Symbol" w:hAnsi="Symbol" w:hint="default"/>
        <w:sz w:val="20"/>
      </w:rPr>
    </w:lvl>
    <w:lvl w:ilvl="2" w:tplc="5B4ABC7A" w:tentative="1">
      <w:start w:val="1"/>
      <w:numFmt w:val="bullet"/>
      <w:lvlText w:val=""/>
      <w:lvlJc w:val="left"/>
      <w:pPr>
        <w:tabs>
          <w:tab w:val="num" w:pos="2160"/>
        </w:tabs>
        <w:ind w:left="2160" w:hanging="360"/>
      </w:pPr>
      <w:rPr>
        <w:rFonts w:ascii="Symbol" w:hAnsi="Symbol" w:hint="default"/>
        <w:sz w:val="20"/>
      </w:rPr>
    </w:lvl>
    <w:lvl w:ilvl="3" w:tplc="0CDCD4D2" w:tentative="1">
      <w:start w:val="1"/>
      <w:numFmt w:val="bullet"/>
      <w:lvlText w:val=""/>
      <w:lvlJc w:val="left"/>
      <w:pPr>
        <w:tabs>
          <w:tab w:val="num" w:pos="2880"/>
        </w:tabs>
        <w:ind w:left="2880" w:hanging="360"/>
      </w:pPr>
      <w:rPr>
        <w:rFonts w:ascii="Symbol" w:hAnsi="Symbol" w:hint="default"/>
        <w:sz w:val="20"/>
      </w:rPr>
    </w:lvl>
    <w:lvl w:ilvl="4" w:tplc="3DB4B29C" w:tentative="1">
      <w:start w:val="1"/>
      <w:numFmt w:val="bullet"/>
      <w:lvlText w:val=""/>
      <w:lvlJc w:val="left"/>
      <w:pPr>
        <w:tabs>
          <w:tab w:val="num" w:pos="3600"/>
        </w:tabs>
        <w:ind w:left="3600" w:hanging="360"/>
      </w:pPr>
      <w:rPr>
        <w:rFonts w:ascii="Symbol" w:hAnsi="Symbol" w:hint="default"/>
        <w:sz w:val="20"/>
      </w:rPr>
    </w:lvl>
    <w:lvl w:ilvl="5" w:tplc="9800DB00" w:tentative="1">
      <w:start w:val="1"/>
      <w:numFmt w:val="bullet"/>
      <w:lvlText w:val=""/>
      <w:lvlJc w:val="left"/>
      <w:pPr>
        <w:tabs>
          <w:tab w:val="num" w:pos="4320"/>
        </w:tabs>
        <w:ind w:left="4320" w:hanging="360"/>
      </w:pPr>
      <w:rPr>
        <w:rFonts w:ascii="Symbol" w:hAnsi="Symbol" w:hint="default"/>
        <w:sz w:val="20"/>
      </w:rPr>
    </w:lvl>
    <w:lvl w:ilvl="6" w:tplc="45A089F2" w:tentative="1">
      <w:start w:val="1"/>
      <w:numFmt w:val="bullet"/>
      <w:lvlText w:val=""/>
      <w:lvlJc w:val="left"/>
      <w:pPr>
        <w:tabs>
          <w:tab w:val="num" w:pos="5040"/>
        </w:tabs>
        <w:ind w:left="5040" w:hanging="360"/>
      </w:pPr>
      <w:rPr>
        <w:rFonts w:ascii="Symbol" w:hAnsi="Symbol" w:hint="default"/>
        <w:sz w:val="20"/>
      </w:rPr>
    </w:lvl>
    <w:lvl w:ilvl="7" w:tplc="6F38110C" w:tentative="1">
      <w:start w:val="1"/>
      <w:numFmt w:val="bullet"/>
      <w:lvlText w:val=""/>
      <w:lvlJc w:val="left"/>
      <w:pPr>
        <w:tabs>
          <w:tab w:val="num" w:pos="5760"/>
        </w:tabs>
        <w:ind w:left="5760" w:hanging="360"/>
      </w:pPr>
      <w:rPr>
        <w:rFonts w:ascii="Symbol" w:hAnsi="Symbol" w:hint="default"/>
        <w:sz w:val="20"/>
      </w:rPr>
    </w:lvl>
    <w:lvl w:ilvl="8" w:tplc="59569950"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6C5227"/>
    <w:multiLevelType w:val="hybridMultilevel"/>
    <w:tmpl w:val="CDF6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2687986">
    <w:abstractNumId w:val="13"/>
  </w:num>
  <w:num w:numId="2" w16cid:durableId="115295101">
    <w:abstractNumId w:val="12"/>
  </w:num>
  <w:num w:numId="3" w16cid:durableId="458494429">
    <w:abstractNumId w:val="35"/>
  </w:num>
  <w:num w:numId="4" w16cid:durableId="643194571">
    <w:abstractNumId w:val="31"/>
  </w:num>
  <w:num w:numId="5" w16cid:durableId="640580066">
    <w:abstractNumId w:val="14"/>
  </w:num>
  <w:num w:numId="6" w16cid:durableId="1087459274">
    <w:abstractNumId w:val="40"/>
  </w:num>
  <w:num w:numId="7" w16cid:durableId="613362254">
    <w:abstractNumId w:val="10"/>
  </w:num>
  <w:num w:numId="8" w16cid:durableId="1242063275">
    <w:abstractNumId w:val="28"/>
  </w:num>
  <w:num w:numId="9" w16cid:durableId="162471619">
    <w:abstractNumId w:val="27"/>
  </w:num>
  <w:num w:numId="10" w16cid:durableId="1102846006">
    <w:abstractNumId w:val="1"/>
  </w:num>
  <w:num w:numId="11" w16cid:durableId="2003310930">
    <w:abstractNumId w:val="33"/>
  </w:num>
  <w:num w:numId="12" w16cid:durableId="1078863557">
    <w:abstractNumId w:val="7"/>
  </w:num>
  <w:num w:numId="13" w16cid:durableId="952715544">
    <w:abstractNumId w:val="37"/>
  </w:num>
  <w:num w:numId="14" w16cid:durableId="826744988">
    <w:abstractNumId w:val="2"/>
  </w:num>
  <w:num w:numId="15" w16cid:durableId="1988779903">
    <w:abstractNumId w:val="0"/>
  </w:num>
  <w:num w:numId="16" w16cid:durableId="1570654237">
    <w:abstractNumId w:val="39"/>
  </w:num>
  <w:num w:numId="17" w16cid:durableId="872350094">
    <w:abstractNumId w:val="20"/>
  </w:num>
  <w:num w:numId="18" w16cid:durableId="1194920177">
    <w:abstractNumId w:val="4"/>
  </w:num>
  <w:num w:numId="19" w16cid:durableId="863321072">
    <w:abstractNumId w:val="41"/>
  </w:num>
  <w:num w:numId="20" w16cid:durableId="1328631123">
    <w:abstractNumId w:val="3"/>
  </w:num>
  <w:num w:numId="21" w16cid:durableId="680863887">
    <w:abstractNumId w:val="8"/>
  </w:num>
  <w:num w:numId="22" w16cid:durableId="1167285586">
    <w:abstractNumId w:val="26"/>
  </w:num>
  <w:num w:numId="23" w16cid:durableId="296764746">
    <w:abstractNumId w:val="17"/>
  </w:num>
  <w:num w:numId="24" w16cid:durableId="808472298">
    <w:abstractNumId w:val="36"/>
  </w:num>
  <w:num w:numId="25" w16cid:durableId="891119015">
    <w:abstractNumId w:val="32"/>
  </w:num>
  <w:num w:numId="26" w16cid:durableId="765688787">
    <w:abstractNumId w:val="38"/>
  </w:num>
  <w:num w:numId="27" w16cid:durableId="1908807495">
    <w:abstractNumId w:val="25"/>
  </w:num>
  <w:num w:numId="28" w16cid:durableId="623971599">
    <w:abstractNumId w:val="24"/>
  </w:num>
  <w:num w:numId="29" w16cid:durableId="637801917">
    <w:abstractNumId w:val="22"/>
  </w:num>
  <w:num w:numId="30" w16cid:durableId="1862621870">
    <w:abstractNumId w:val="21"/>
  </w:num>
  <w:num w:numId="31" w16cid:durableId="621156348">
    <w:abstractNumId w:val="15"/>
  </w:num>
  <w:num w:numId="32" w16cid:durableId="990138450">
    <w:abstractNumId w:val="19"/>
  </w:num>
  <w:num w:numId="33" w16cid:durableId="1157305607">
    <w:abstractNumId w:val="11"/>
  </w:num>
  <w:num w:numId="34" w16cid:durableId="614023038">
    <w:abstractNumId w:val="5"/>
  </w:num>
  <w:num w:numId="35" w16cid:durableId="573928234">
    <w:abstractNumId w:val="34"/>
  </w:num>
  <w:num w:numId="36" w16cid:durableId="1817256616">
    <w:abstractNumId w:val="18"/>
  </w:num>
  <w:num w:numId="37" w16cid:durableId="304240177">
    <w:abstractNumId w:val="29"/>
  </w:num>
  <w:num w:numId="38" w16cid:durableId="1817184889">
    <w:abstractNumId w:val="30"/>
  </w:num>
  <w:num w:numId="39" w16cid:durableId="1537698744">
    <w:abstractNumId w:val="9"/>
  </w:num>
  <w:num w:numId="40" w16cid:durableId="1105152870">
    <w:abstractNumId w:val="6"/>
  </w:num>
  <w:num w:numId="41" w16cid:durableId="1220170783">
    <w:abstractNumId w:val="23"/>
  </w:num>
  <w:num w:numId="42" w16cid:durableId="14395193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396"/>
    <w:rsid w:val="00007E44"/>
    <w:rsid w:val="000129F8"/>
    <w:rsid w:val="00020FA5"/>
    <w:rsid w:val="00024C01"/>
    <w:rsid w:val="0003510C"/>
    <w:rsid w:val="000368CC"/>
    <w:rsid w:val="00036C86"/>
    <w:rsid w:val="00036E12"/>
    <w:rsid w:val="000416D4"/>
    <w:rsid w:val="00044F8B"/>
    <w:rsid w:val="00050052"/>
    <w:rsid w:val="00050BEE"/>
    <w:rsid w:val="000548F5"/>
    <w:rsid w:val="00055893"/>
    <w:rsid w:val="00064374"/>
    <w:rsid w:val="00065F26"/>
    <w:rsid w:val="000672CB"/>
    <w:rsid w:val="000777A8"/>
    <w:rsid w:val="00080B31"/>
    <w:rsid w:val="00081498"/>
    <w:rsid w:val="00082513"/>
    <w:rsid w:val="00082C6E"/>
    <w:rsid w:val="000835DD"/>
    <w:rsid w:val="000846E7"/>
    <w:rsid w:val="00086328"/>
    <w:rsid w:val="00090EF0"/>
    <w:rsid w:val="00095932"/>
    <w:rsid w:val="00096479"/>
    <w:rsid w:val="000975F1"/>
    <w:rsid w:val="00097AE9"/>
    <w:rsid w:val="00097E9D"/>
    <w:rsid w:val="000A0955"/>
    <w:rsid w:val="000A532A"/>
    <w:rsid w:val="000A663C"/>
    <w:rsid w:val="000B4774"/>
    <w:rsid w:val="000B64A9"/>
    <w:rsid w:val="000C164A"/>
    <w:rsid w:val="000C17FF"/>
    <w:rsid w:val="000C427A"/>
    <w:rsid w:val="000D1C06"/>
    <w:rsid w:val="000D41F5"/>
    <w:rsid w:val="000D5AA5"/>
    <w:rsid w:val="000E0AEF"/>
    <w:rsid w:val="000E0C83"/>
    <w:rsid w:val="000E1A22"/>
    <w:rsid w:val="000E44A0"/>
    <w:rsid w:val="000E4A81"/>
    <w:rsid w:val="000F1AFB"/>
    <w:rsid w:val="000F417D"/>
    <w:rsid w:val="000F435E"/>
    <w:rsid w:val="000F5FB4"/>
    <w:rsid w:val="000F78A4"/>
    <w:rsid w:val="001019B0"/>
    <w:rsid w:val="00101C2A"/>
    <w:rsid w:val="00102CE4"/>
    <w:rsid w:val="00110D55"/>
    <w:rsid w:val="00111C41"/>
    <w:rsid w:val="00111DB6"/>
    <w:rsid w:val="00113606"/>
    <w:rsid w:val="001173CC"/>
    <w:rsid w:val="001227F3"/>
    <w:rsid w:val="00123982"/>
    <w:rsid w:val="00124ECA"/>
    <w:rsid w:val="00125754"/>
    <w:rsid w:val="00126F83"/>
    <w:rsid w:val="00130286"/>
    <w:rsid w:val="00130E5D"/>
    <w:rsid w:val="001357BD"/>
    <w:rsid w:val="00136F39"/>
    <w:rsid w:val="00140B47"/>
    <w:rsid w:val="00141928"/>
    <w:rsid w:val="001432C9"/>
    <w:rsid w:val="0014464C"/>
    <w:rsid w:val="00150F23"/>
    <w:rsid w:val="0015577A"/>
    <w:rsid w:val="001568EF"/>
    <w:rsid w:val="00162F1D"/>
    <w:rsid w:val="001666C1"/>
    <w:rsid w:val="00167AFA"/>
    <w:rsid w:val="001702F1"/>
    <w:rsid w:val="0017114B"/>
    <w:rsid w:val="00171AEC"/>
    <w:rsid w:val="00175026"/>
    <w:rsid w:val="00175EEA"/>
    <w:rsid w:val="00177A68"/>
    <w:rsid w:val="00181150"/>
    <w:rsid w:val="00181297"/>
    <w:rsid w:val="0018396C"/>
    <w:rsid w:val="00183ED4"/>
    <w:rsid w:val="00184B73"/>
    <w:rsid w:val="00190C07"/>
    <w:rsid w:val="00195573"/>
    <w:rsid w:val="00197DC1"/>
    <w:rsid w:val="001A6992"/>
    <w:rsid w:val="001B24CA"/>
    <w:rsid w:val="001B4FF9"/>
    <w:rsid w:val="001C6019"/>
    <w:rsid w:val="001C605B"/>
    <w:rsid w:val="001F1C04"/>
    <w:rsid w:val="001F3320"/>
    <w:rsid w:val="001F46B2"/>
    <w:rsid w:val="001F54C6"/>
    <w:rsid w:val="00202A72"/>
    <w:rsid w:val="00203A67"/>
    <w:rsid w:val="00206033"/>
    <w:rsid w:val="00210935"/>
    <w:rsid w:val="00210EE8"/>
    <w:rsid w:val="0021364A"/>
    <w:rsid w:val="00214C4A"/>
    <w:rsid w:val="0021570D"/>
    <w:rsid w:val="0021787D"/>
    <w:rsid w:val="002219FB"/>
    <w:rsid w:val="002265A3"/>
    <w:rsid w:val="00226F14"/>
    <w:rsid w:val="00227ACE"/>
    <w:rsid w:val="0023368A"/>
    <w:rsid w:val="00234878"/>
    <w:rsid w:val="00234BFB"/>
    <w:rsid w:val="002354CB"/>
    <w:rsid w:val="002421DA"/>
    <w:rsid w:val="00244091"/>
    <w:rsid w:val="00245227"/>
    <w:rsid w:val="00247CA4"/>
    <w:rsid w:val="002509CE"/>
    <w:rsid w:val="002523B1"/>
    <w:rsid w:val="00253623"/>
    <w:rsid w:val="00256892"/>
    <w:rsid w:val="00257530"/>
    <w:rsid w:val="00260732"/>
    <w:rsid w:val="00261916"/>
    <w:rsid w:val="00272BD3"/>
    <w:rsid w:val="00273730"/>
    <w:rsid w:val="0028229D"/>
    <w:rsid w:val="00283226"/>
    <w:rsid w:val="00291FEB"/>
    <w:rsid w:val="00292F07"/>
    <w:rsid w:val="0029632F"/>
    <w:rsid w:val="002A450E"/>
    <w:rsid w:val="002A7016"/>
    <w:rsid w:val="002B06A3"/>
    <w:rsid w:val="002C0E88"/>
    <w:rsid w:val="002C64CF"/>
    <w:rsid w:val="002D3B01"/>
    <w:rsid w:val="002D6A7E"/>
    <w:rsid w:val="002E1F22"/>
    <w:rsid w:val="002E440C"/>
    <w:rsid w:val="002E442A"/>
    <w:rsid w:val="002E4AC4"/>
    <w:rsid w:val="002F7E50"/>
    <w:rsid w:val="003125DF"/>
    <w:rsid w:val="00312FD5"/>
    <w:rsid w:val="00323FBA"/>
    <w:rsid w:val="00324826"/>
    <w:rsid w:val="0033638F"/>
    <w:rsid w:val="00336AD6"/>
    <w:rsid w:val="00340F5A"/>
    <w:rsid w:val="0034174B"/>
    <w:rsid w:val="00343C80"/>
    <w:rsid w:val="00345AA8"/>
    <w:rsid w:val="00356A8B"/>
    <w:rsid w:val="0036181E"/>
    <w:rsid w:val="00362296"/>
    <w:rsid w:val="00366603"/>
    <w:rsid w:val="003668DC"/>
    <w:rsid w:val="00372218"/>
    <w:rsid w:val="00375648"/>
    <w:rsid w:val="003771F4"/>
    <w:rsid w:val="00380C03"/>
    <w:rsid w:val="003849DE"/>
    <w:rsid w:val="00384B69"/>
    <w:rsid w:val="0038508E"/>
    <w:rsid w:val="00385935"/>
    <w:rsid w:val="00387C93"/>
    <w:rsid w:val="00391B8B"/>
    <w:rsid w:val="00394276"/>
    <w:rsid w:val="00394AA7"/>
    <w:rsid w:val="003953FD"/>
    <w:rsid w:val="00396488"/>
    <w:rsid w:val="003B7F57"/>
    <w:rsid w:val="003C02A7"/>
    <w:rsid w:val="003C350C"/>
    <w:rsid w:val="003C6B13"/>
    <w:rsid w:val="003D222A"/>
    <w:rsid w:val="003D25C2"/>
    <w:rsid w:val="003D6E9F"/>
    <w:rsid w:val="003E28DD"/>
    <w:rsid w:val="003E296C"/>
    <w:rsid w:val="003F2079"/>
    <w:rsid w:val="003F3266"/>
    <w:rsid w:val="003F43F8"/>
    <w:rsid w:val="00402BA8"/>
    <w:rsid w:val="00404E72"/>
    <w:rsid w:val="00405086"/>
    <w:rsid w:val="00406653"/>
    <w:rsid w:val="0041214B"/>
    <w:rsid w:val="00424682"/>
    <w:rsid w:val="00426894"/>
    <w:rsid w:val="00426DE7"/>
    <w:rsid w:val="004270E1"/>
    <w:rsid w:val="0044398A"/>
    <w:rsid w:val="00444CF5"/>
    <w:rsid w:val="004467CF"/>
    <w:rsid w:val="00446807"/>
    <w:rsid w:val="00450F17"/>
    <w:rsid w:val="00451B2B"/>
    <w:rsid w:val="00451E6E"/>
    <w:rsid w:val="00463DA8"/>
    <w:rsid w:val="004653B3"/>
    <w:rsid w:val="0046795D"/>
    <w:rsid w:val="00470B41"/>
    <w:rsid w:val="004725B8"/>
    <w:rsid w:val="00475B59"/>
    <w:rsid w:val="004772B6"/>
    <w:rsid w:val="00491539"/>
    <w:rsid w:val="004916D0"/>
    <w:rsid w:val="004A3885"/>
    <w:rsid w:val="004B7D05"/>
    <w:rsid w:val="004C73AB"/>
    <w:rsid w:val="004C7CC9"/>
    <w:rsid w:val="004D0AFD"/>
    <w:rsid w:val="004D3B8A"/>
    <w:rsid w:val="004D61C1"/>
    <w:rsid w:val="004D7896"/>
    <w:rsid w:val="004D7BDF"/>
    <w:rsid w:val="004E08A4"/>
    <w:rsid w:val="004E10E6"/>
    <w:rsid w:val="004E1A02"/>
    <w:rsid w:val="004E1A04"/>
    <w:rsid w:val="004E4BC4"/>
    <w:rsid w:val="004E7F1F"/>
    <w:rsid w:val="004F5A69"/>
    <w:rsid w:val="004F5BA5"/>
    <w:rsid w:val="004F5D89"/>
    <w:rsid w:val="004F785D"/>
    <w:rsid w:val="0050027C"/>
    <w:rsid w:val="005007F3"/>
    <w:rsid w:val="00504577"/>
    <w:rsid w:val="00506B11"/>
    <w:rsid w:val="005203C4"/>
    <w:rsid w:val="00527D0F"/>
    <w:rsid w:val="005337AE"/>
    <w:rsid w:val="0053397B"/>
    <w:rsid w:val="00535CE8"/>
    <w:rsid w:val="005365A0"/>
    <w:rsid w:val="00543ACF"/>
    <w:rsid w:val="00545524"/>
    <w:rsid w:val="00547EE1"/>
    <w:rsid w:val="0055090F"/>
    <w:rsid w:val="00551EC9"/>
    <w:rsid w:val="0055364C"/>
    <w:rsid w:val="00553F61"/>
    <w:rsid w:val="00555846"/>
    <w:rsid w:val="005577C4"/>
    <w:rsid w:val="0056162E"/>
    <w:rsid w:val="0056258B"/>
    <w:rsid w:val="00562B7E"/>
    <w:rsid w:val="00571E75"/>
    <w:rsid w:val="00574A09"/>
    <w:rsid w:val="0058062E"/>
    <w:rsid w:val="005836E8"/>
    <w:rsid w:val="00592290"/>
    <w:rsid w:val="00594D53"/>
    <w:rsid w:val="005A068C"/>
    <w:rsid w:val="005A0C67"/>
    <w:rsid w:val="005A61CF"/>
    <w:rsid w:val="005B39BE"/>
    <w:rsid w:val="005B56E1"/>
    <w:rsid w:val="005B62E1"/>
    <w:rsid w:val="005B6A42"/>
    <w:rsid w:val="005C17DF"/>
    <w:rsid w:val="005C1930"/>
    <w:rsid w:val="005C3D49"/>
    <w:rsid w:val="005C44A7"/>
    <w:rsid w:val="005D6F3B"/>
    <w:rsid w:val="005E0DA0"/>
    <w:rsid w:val="005E54EA"/>
    <w:rsid w:val="005F462B"/>
    <w:rsid w:val="005F6246"/>
    <w:rsid w:val="005F6EFF"/>
    <w:rsid w:val="00604EA1"/>
    <w:rsid w:val="00610798"/>
    <w:rsid w:val="0061491C"/>
    <w:rsid w:val="0061496C"/>
    <w:rsid w:val="00617DDC"/>
    <w:rsid w:val="00620E1C"/>
    <w:rsid w:val="00621673"/>
    <w:rsid w:val="00623A13"/>
    <w:rsid w:val="00637C07"/>
    <w:rsid w:val="006400FC"/>
    <w:rsid w:val="006519C6"/>
    <w:rsid w:val="00653983"/>
    <w:rsid w:val="0065782D"/>
    <w:rsid w:val="0066254D"/>
    <w:rsid w:val="0067174E"/>
    <w:rsid w:val="006754A5"/>
    <w:rsid w:val="00683C89"/>
    <w:rsid w:val="00684061"/>
    <w:rsid w:val="0069318C"/>
    <w:rsid w:val="00693746"/>
    <w:rsid w:val="006964A7"/>
    <w:rsid w:val="0069689A"/>
    <w:rsid w:val="006A3E65"/>
    <w:rsid w:val="006B14BA"/>
    <w:rsid w:val="006B1AFD"/>
    <w:rsid w:val="006B1C50"/>
    <w:rsid w:val="006B46EB"/>
    <w:rsid w:val="006B676B"/>
    <w:rsid w:val="006B74E2"/>
    <w:rsid w:val="006C4627"/>
    <w:rsid w:val="006D00F6"/>
    <w:rsid w:val="006D3A38"/>
    <w:rsid w:val="006D4E60"/>
    <w:rsid w:val="006D7652"/>
    <w:rsid w:val="006E07C9"/>
    <w:rsid w:val="006E330A"/>
    <w:rsid w:val="006E4309"/>
    <w:rsid w:val="006E46C4"/>
    <w:rsid w:val="006E4AD8"/>
    <w:rsid w:val="006E66D7"/>
    <w:rsid w:val="006F0E38"/>
    <w:rsid w:val="006F2436"/>
    <w:rsid w:val="006F4946"/>
    <w:rsid w:val="007002F0"/>
    <w:rsid w:val="007049BF"/>
    <w:rsid w:val="007073F8"/>
    <w:rsid w:val="00707F28"/>
    <w:rsid w:val="00716D05"/>
    <w:rsid w:val="00724FF0"/>
    <w:rsid w:val="0073222C"/>
    <w:rsid w:val="00733ED1"/>
    <w:rsid w:val="00735117"/>
    <w:rsid w:val="00736199"/>
    <w:rsid w:val="00745C44"/>
    <w:rsid w:val="007503FD"/>
    <w:rsid w:val="00752681"/>
    <w:rsid w:val="007571AC"/>
    <w:rsid w:val="007572CE"/>
    <w:rsid w:val="00761544"/>
    <w:rsid w:val="00762267"/>
    <w:rsid w:val="007700F9"/>
    <w:rsid w:val="007756A3"/>
    <w:rsid w:val="007817EE"/>
    <w:rsid w:val="007913D9"/>
    <w:rsid w:val="00791CAC"/>
    <w:rsid w:val="00794697"/>
    <w:rsid w:val="00794F8F"/>
    <w:rsid w:val="0079647E"/>
    <w:rsid w:val="007A195A"/>
    <w:rsid w:val="007A5BDF"/>
    <w:rsid w:val="007B14BA"/>
    <w:rsid w:val="007B68A3"/>
    <w:rsid w:val="007B70B6"/>
    <w:rsid w:val="007C54F1"/>
    <w:rsid w:val="007D223F"/>
    <w:rsid w:val="007D5937"/>
    <w:rsid w:val="007E1D58"/>
    <w:rsid w:val="007E450F"/>
    <w:rsid w:val="007E4E7A"/>
    <w:rsid w:val="007F17EB"/>
    <w:rsid w:val="00803CD9"/>
    <w:rsid w:val="00812E49"/>
    <w:rsid w:val="0081656C"/>
    <w:rsid w:val="00820B19"/>
    <w:rsid w:val="008219EF"/>
    <w:rsid w:val="00822F72"/>
    <w:rsid w:val="00824DC2"/>
    <w:rsid w:val="0083182E"/>
    <w:rsid w:val="00833AF5"/>
    <w:rsid w:val="00834EFB"/>
    <w:rsid w:val="00837352"/>
    <w:rsid w:val="00840DE5"/>
    <w:rsid w:val="00842D2A"/>
    <w:rsid w:val="008476B2"/>
    <w:rsid w:val="00852712"/>
    <w:rsid w:val="00855091"/>
    <w:rsid w:val="00855D31"/>
    <w:rsid w:val="00856FBB"/>
    <w:rsid w:val="008663A8"/>
    <w:rsid w:val="00874707"/>
    <w:rsid w:val="00874B03"/>
    <w:rsid w:val="00880F43"/>
    <w:rsid w:val="008828CF"/>
    <w:rsid w:val="008916E3"/>
    <w:rsid w:val="00893107"/>
    <w:rsid w:val="00896243"/>
    <w:rsid w:val="008A2F85"/>
    <w:rsid w:val="008B002C"/>
    <w:rsid w:val="008B29BB"/>
    <w:rsid w:val="008B2FBC"/>
    <w:rsid w:val="008B454C"/>
    <w:rsid w:val="008C0C8C"/>
    <w:rsid w:val="008C0EB0"/>
    <w:rsid w:val="008C5EA6"/>
    <w:rsid w:val="008D356F"/>
    <w:rsid w:val="008E0EB0"/>
    <w:rsid w:val="008E0FB2"/>
    <w:rsid w:val="008E4371"/>
    <w:rsid w:val="008E5C13"/>
    <w:rsid w:val="008E5C7E"/>
    <w:rsid w:val="008E628D"/>
    <w:rsid w:val="008F021E"/>
    <w:rsid w:val="008F0AB2"/>
    <w:rsid w:val="008F28D9"/>
    <w:rsid w:val="008F67DE"/>
    <w:rsid w:val="008F7292"/>
    <w:rsid w:val="0090341C"/>
    <w:rsid w:val="009052B8"/>
    <w:rsid w:val="009128EC"/>
    <w:rsid w:val="00912B7F"/>
    <w:rsid w:val="009159AC"/>
    <w:rsid w:val="00917CDF"/>
    <w:rsid w:val="009215D5"/>
    <w:rsid w:val="0092203F"/>
    <w:rsid w:val="009233CF"/>
    <w:rsid w:val="00925936"/>
    <w:rsid w:val="00934D22"/>
    <w:rsid w:val="00936401"/>
    <w:rsid w:val="009404B5"/>
    <w:rsid w:val="009406AC"/>
    <w:rsid w:val="00943DDF"/>
    <w:rsid w:val="009444B4"/>
    <w:rsid w:val="00946F5A"/>
    <w:rsid w:val="00954936"/>
    <w:rsid w:val="009606F6"/>
    <w:rsid w:val="00963370"/>
    <w:rsid w:val="00967021"/>
    <w:rsid w:val="0097165D"/>
    <w:rsid w:val="00976ACE"/>
    <w:rsid w:val="00977EAF"/>
    <w:rsid w:val="00981C8F"/>
    <w:rsid w:val="009839F2"/>
    <w:rsid w:val="00983C7E"/>
    <w:rsid w:val="00984E8A"/>
    <w:rsid w:val="009916B2"/>
    <w:rsid w:val="009962B2"/>
    <w:rsid w:val="009A1EAC"/>
    <w:rsid w:val="009A32C4"/>
    <w:rsid w:val="009A333D"/>
    <w:rsid w:val="009C25C1"/>
    <w:rsid w:val="009C28A4"/>
    <w:rsid w:val="009C5969"/>
    <w:rsid w:val="009C7E59"/>
    <w:rsid w:val="009D1C59"/>
    <w:rsid w:val="009D4B63"/>
    <w:rsid w:val="009D6ACD"/>
    <w:rsid w:val="009E0455"/>
    <w:rsid w:val="009E2238"/>
    <w:rsid w:val="009E317B"/>
    <w:rsid w:val="009E369C"/>
    <w:rsid w:val="009E54EC"/>
    <w:rsid w:val="009E7AA7"/>
    <w:rsid w:val="009F745E"/>
    <w:rsid w:val="00A03AD8"/>
    <w:rsid w:val="00A0575A"/>
    <w:rsid w:val="00A11AB3"/>
    <w:rsid w:val="00A11F5A"/>
    <w:rsid w:val="00A12932"/>
    <w:rsid w:val="00A134E6"/>
    <w:rsid w:val="00A1370F"/>
    <w:rsid w:val="00A16D3A"/>
    <w:rsid w:val="00A217C2"/>
    <w:rsid w:val="00A221AD"/>
    <w:rsid w:val="00A22FE5"/>
    <w:rsid w:val="00A23EC2"/>
    <w:rsid w:val="00A26027"/>
    <w:rsid w:val="00A26143"/>
    <w:rsid w:val="00A30070"/>
    <w:rsid w:val="00A31B64"/>
    <w:rsid w:val="00A334B1"/>
    <w:rsid w:val="00A35067"/>
    <w:rsid w:val="00A44255"/>
    <w:rsid w:val="00A461D5"/>
    <w:rsid w:val="00A47ECF"/>
    <w:rsid w:val="00A50437"/>
    <w:rsid w:val="00A507E8"/>
    <w:rsid w:val="00A572BB"/>
    <w:rsid w:val="00A57D25"/>
    <w:rsid w:val="00A606A2"/>
    <w:rsid w:val="00A6417E"/>
    <w:rsid w:val="00A72025"/>
    <w:rsid w:val="00A7387F"/>
    <w:rsid w:val="00A744FB"/>
    <w:rsid w:val="00A76242"/>
    <w:rsid w:val="00A77B3A"/>
    <w:rsid w:val="00A815D9"/>
    <w:rsid w:val="00A818DA"/>
    <w:rsid w:val="00A83C35"/>
    <w:rsid w:val="00A906A8"/>
    <w:rsid w:val="00AA342A"/>
    <w:rsid w:val="00AA6C96"/>
    <w:rsid w:val="00AB1A84"/>
    <w:rsid w:val="00AC221A"/>
    <w:rsid w:val="00AC25C4"/>
    <w:rsid w:val="00AC5273"/>
    <w:rsid w:val="00AC7D8D"/>
    <w:rsid w:val="00AD3851"/>
    <w:rsid w:val="00AD4DB7"/>
    <w:rsid w:val="00AD62E4"/>
    <w:rsid w:val="00AD6A57"/>
    <w:rsid w:val="00AE0414"/>
    <w:rsid w:val="00AE2736"/>
    <w:rsid w:val="00AE41BB"/>
    <w:rsid w:val="00AE41FB"/>
    <w:rsid w:val="00AE451C"/>
    <w:rsid w:val="00AE73C8"/>
    <w:rsid w:val="00AF222B"/>
    <w:rsid w:val="00AF6F9B"/>
    <w:rsid w:val="00B00ACD"/>
    <w:rsid w:val="00B11B2C"/>
    <w:rsid w:val="00B12515"/>
    <w:rsid w:val="00B12697"/>
    <w:rsid w:val="00B12D84"/>
    <w:rsid w:val="00B15A15"/>
    <w:rsid w:val="00B162DB"/>
    <w:rsid w:val="00B166C2"/>
    <w:rsid w:val="00B26785"/>
    <w:rsid w:val="00B36BA5"/>
    <w:rsid w:val="00B37DD1"/>
    <w:rsid w:val="00B40826"/>
    <w:rsid w:val="00B442A1"/>
    <w:rsid w:val="00B4652F"/>
    <w:rsid w:val="00B5397E"/>
    <w:rsid w:val="00B55E59"/>
    <w:rsid w:val="00B5706D"/>
    <w:rsid w:val="00B61396"/>
    <w:rsid w:val="00B66505"/>
    <w:rsid w:val="00B71338"/>
    <w:rsid w:val="00B7269B"/>
    <w:rsid w:val="00B729D7"/>
    <w:rsid w:val="00B73242"/>
    <w:rsid w:val="00B740D8"/>
    <w:rsid w:val="00B754A2"/>
    <w:rsid w:val="00B76C93"/>
    <w:rsid w:val="00B80C68"/>
    <w:rsid w:val="00B91B89"/>
    <w:rsid w:val="00B9314D"/>
    <w:rsid w:val="00B96D26"/>
    <w:rsid w:val="00BA23D7"/>
    <w:rsid w:val="00BA4EBE"/>
    <w:rsid w:val="00BA5178"/>
    <w:rsid w:val="00BA5F62"/>
    <w:rsid w:val="00BA5FF9"/>
    <w:rsid w:val="00BA6812"/>
    <w:rsid w:val="00BB36C2"/>
    <w:rsid w:val="00BB7F34"/>
    <w:rsid w:val="00BC4187"/>
    <w:rsid w:val="00BD0386"/>
    <w:rsid w:val="00BD2444"/>
    <w:rsid w:val="00BD7F37"/>
    <w:rsid w:val="00BE0F43"/>
    <w:rsid w:val="00BE3918"/>
    <w:rsid w:val="00BE639E"/>
    <w:rsid w:val="00C015BA"/>
    <w:rsid w:val="00C01BA7"/>
    <w:rsid w:val="00C03985"/>
    <w:rsid w:val="00C04263"/>
    <w:rsid w:val="00C0793E"/>
    <w:rsid w:val="00C13CE3"/>
    <w:rsid w:val="00C17874"/>
    <w:rsid w:val="00C23567"/>
    <w:rsid w:val="00C23AD5"/>
    <w:rsid w:val="00C24D51"/>
    <w:rsid w:val="00C258D7"/>
    <w:rsid w:val="00C263F7"/>
    <w:rsid w:val="00C344DD"/>
    <w:rsid w:val="00C370A9"/>
    <w:rsid w:val="00C37E49"/>
    <w:rsid w:val="00C40248"/>
    <w:rsid w:val="00C4038F"/>
    <w:rsid w:val="00C46460"/>
    <w:rsid w:val="00C513DF"/>
    <w:rsid w:val="00C52BBC"/>
    <w:rsid w:val="00C530FC"/>
    <w:rsid w:val="00C556EF"/>
    <w:rsid w:val="00C56B22"/>
    <w:rsid w:val="00C574A6"/>
    <w:rsid w:val="00C61998"/>
    <w:rsid w:val="00C647E7"/>
    <w:rsid w:val="00C70CC7"/>
    <w:rsid w:val="00C71D27"/>
    <w:rsid w:val="00C72304"/>
    <w:rsid w:val="00C7271E"/>
    <w:rsid w:val="00C75196"/>
    <w:rsid w:val="00C7618A"/>
    <w:rsid w:val="00C76849"/>
    <w:rsid w:val="00C76B3D"/>
    <w:rsid w:val="00C84E2F"/>
    <w:rsid w:val="00C9133F"/>
    <w:rsid w:val="00CA75C5"/>
    <w:rsid w:val="00CB1FEA"/>
    <w:rsid w:val="00CB4C33"/>
    <w:rsid w:val="00CB69C8"/>
    <w:rsid w:val="00CB7C06"/>
    <w:rsid w:val="00CC375F"/>
    <w:rsid w:val="00CD08EA"/>
    <w:rsid w:val="00CD4F8C"/>
    <w:rsid w:val="00CD78A5"/>
    <w:rsid w:val="00CE119D"/>
    <w:rsid w:val="00CF3118"/>
    <w:rsid w:val="00D01992"/>
    <w:rsid w:val="00D0290D"/>
    <w:rsid w:val="00D0437D"/>
    <w:rsid w:val="00D101B5"/>
    <w:rsid w:val="00D15F08"/>
    <w:rsid w:val="00D17353"/>
    <w:rsid w:val="00D174AB"/>
    <w:rsid w:val="00D21A4B"/>
    <w:rsid w:val="00D22DAE"/>
    <w:rsid w:val="00D22F99"/>
    <w:rsid w:val="00D2421D"/>
    <w:rsid w:val="00D2609A"/>
    <w:rsid w:val="00D40827"/>
    <w:rsid w:val="00D42360"/>
    <w:rsid w:val="00D50276"/>
    <w:rsid w:val="00D52BDB"/>
    <w:rsid w:val="00D65227"/>
    <w:rsid w:val="00D7438E"/>
    <w:rsid w:val="00D74581"/>
    <w:rsid w:val="00D74BCA"/>
    <w:rsid w:val="00D80733"/>
    <w:rsid w:val="00D80C73"/>
    <w:rsid w:val="00D87757"/>
    <w:rsid w:val="00DB00D0"/>
    <w:rsid w:val="00DB05FA"/>
    <w:rsid w:val="00DB1202"/>
    <w:rsid w:val="00DB24D4"/>
    <w:rsid w:val="00DB5898"/>
    <w:rsid w:val="00DB68B5"/>
    <w:rsid w:val="00DB74F9"/>
    <w:rsid w:val="00DC2378"/>
    <w:rsid w:val="00DD07F6"/>
    <w:rsid w:val="00DD562C"/>
    <w:rsid w:val="00DE0927"/>
    <w:rsid w:val="00DE7599"/>
    <w:rsid w:val="00DF115A"/>
    <w:rsid w:val="00DF1B4E"/>
    <w:rsid w:val="00DF30B7"/>
    <w:rsid w:val="00E067F4"/>
    <w:rsid w:val="00E1248E"/>
    <w:rsid w:val="00E12F2C"/>
    <w:rsid w:val="00E211E8"/>
    <w:rsid w:val="00E254DA"/>
    <w:rsid w:val="00E40918"/>
    <w:rsid w:val="00E470B7"/>
    <w:rsid w:val="00E504EB"/>
    <w:rsid w:val="00E53D8C"/>
    <w:rsid w:val="00E56098"/>
    <w:rsid w:val="00E562F8"/>
    <w:rsid w:val="00E57671"/>
    <w:rsid w:val="00E5798E"/>
    <w:rsid w:val="00E6332C"/>
    <w:rsid w:val="00E657FF"/>
    <w:rsid w:val="00E661ED"/>
    <w:rsid w:val="00E66D6A"/>
    <w:rsid w:val="00E708B4"/>
    <w:rsid w:val="00E71BBE"/>
    <w:rsid w:val="00E7376F"/>
    <w:rsid w:val="00E7384A"/>
    <w:rsid w:val="00E75B5D"/>
    <w:rsid w:val="00E7726B"/>
    <w:rsid w:val="00E77341"/>
    <w:rsid w:val="00E82C22"/>
    <w:rsid w:val="00E8486C"/>
    <w:rsid w:val="00E872AE"/>
    <w:rsid w:val="00E87591"/>
    <w:rsid w:val="00E91139"/>
    <w:rsid w:val="00E956A6"/>
    <w:rsid w:val="00EA53FD"/>
    <w:rsid w:val="00EA6BA3"/>
    <w:rsid w:val="00EB17AD"/>
    <w:rsid w:val="00EB6358"/>
    <w:rsid w:val="00EC334F"/>
    <w:rsid w:val="00EC4ACC"/>
    <w:rsid w:val="00EC71DD"/>
    <w:rsid w:val="00EC77FD"/>
    <w:rsid w:val="00ED0436"/>
    <w:rsid w:val="00ED0EB1"/>
    <w:rsid w:val="00ED40BE"/>
    <w:rsid w:val="00ED553C"/>
    <w:rsid w:val="00ED5751"/>
    <w:rsid w:val="00EE639F"/>
    <w:rsid w:val="00EF0189"/>
    <w:rsid w:val="00EF104D"/>
    <w:rsid w:val="00EF1160"/>
    <w:rsid w:val="00EF643A"/>
    <w:rsid w:val="00EF670B"/>
    <w:rsid w:val="00F07456"/>
    <w:rsid w:val="00F07C47"/>
    <w:rsid w:val="00F104A5"/>
    <w:rsid w:val="00F10C60"/>
    <w:rsid w:val="00F11B87"/>
    <w:rsid w:val="00F14863"/>
    <w:rsid w:val="00F16A35"/>
    <w:rsid w:val="00F205DE"/>
    <w:rsid w:val="00F2349F"/>
    <w:rsid w:val="00F25ECA"/>
    <w:rsid w:val="00F277F8"/>
    <w:rsid w:val="00F27C35"/>
    <w:rsid w:val="00F27D1A"/>
    <w:rsid w:val="00F31FE5"/>
    <w:rsid w:val="00F33C7A"/>
    <w:rsid w:val="00F4351C"/>
    <w:rsid w:val="00F50606"/>
    <w:rsid w:val="00F5306F"/>
    <w:rsid w:val="00F63621"/>
    <w:rsid w:val="00F639EA"/>
    <w:rsid w:val="00F67897"/>
    <w:rsid w:val="00F74AC3"/>
    <w:rsid w:val="00F9054D"/>
    <w:rsid w:val="00F90ABE"/>
    <w:rsid w:val="00F91F04"/>
    <w:rsid w:val="00FA4CD1"/>
    <w:rsid w:val="00FA7333"/>
    <w:rsid w:val="00FA7696"/>
    <w:rsid w:val="00FC2D4F"/>
    <w:rsid w:val="00FC66F9"/>
    <w:rsid w:val="00FD0E36"/>
    <w:rsid w:val="00FD256D"/>
    <w:rsid w:val="00FD28CF"/>
    <w:rsid w:val="00FD5C9F"/>
    <w:rsid w:val="00FE229D"/>
    <w:rsid w:val="00FE2E05"/>
    <w:rsid w:val="00FE44E3"/>
    <w:rsid w:val="00FF330D"/>
    <w:rsid w:val="00FF4DDE"/>
    <w:rsid w:val="00FF6932"/>
    <w:rsid w:val="00FF6979"/>
    <w:rsid w:val="37F114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6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3849DE"/>
    <w:pPr>
      <w:keepNext/>
      <w:spacing w:after="0" w:line="240" w:lineRule="auto"/>
      <w:ind w:left="360"/>
      <w:jc w:val="center"/>
      <w:outlineLvl w:val="2"/>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396"/>
    <w:rPr>
      <w:rFonts w:ascii="Tahoma" w:hAnsi="Tahoma" w:cs="Tahoma"/>
      <w:sz w:val="16"/>
      <w:szCs w:val="16"/>
    </w:rPr>
  </w:style>
  <w:style w:type="paragraph" w:styleId="ListParagraph">
    <w:name w:val="List Paragraph"/>
    <w:basedOn w:val="Normal"/>
    <w:uiPriority w:val="34"/>
    <w:qFormat/>
    <w:rsid w:val="00E87591"/>
    <w:pPr>
      <w:ind w:left="720"/>
      <w:contextualSpacing/>
    </w:pPr>
  </w:style>
  <w:style w:type="paragraph" w:customStyle="1" w:styleId="Default">
    <w:name w:val="Default"/>
    <w:rsid w:val="001A699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A6992"/>
    <w:rPr>
      <w:color w:val="0000FF" w:themeColor="hyperlink"/>
      <w:u w:val="single"/>
    </w:rPr>
  </w:style>
  <w:style w:type="character" w:styleId="CommentReference">
    <w:name w:val="annotation reference"/>
    <w:basedOn w:val="DefaultParagraphFont"/>
    <w:uiPriority w:val="99"/>
    <w:semiHidden/>
    <w:unhideWhenUsed/>
    <w:rsid w:val="006B1AFD"/>
    <w:rPr>
      <w:sz w:val="16"/>
      <w:szCs w:val="16"/>
    </w:rPr>
  </w:style>
  <w:style w:type="paragraph" w:styleId="CommentText">
    <w:name w:val="annotation text"/>
    <w:basedOn w:val="Normal"/>
    <w:link w:val="CommentTextChar"/>
    <w:uiPriority w:val="99"/>
    <w:unhideWhenUsed/>
    <w:rsid w:val="006B1AFD"/>
    <w:pPr>
      <w:spacing w:line="240" w:lineRule="auto"/>
    </w:pPr>
    <w:rPr>
      <w:sz w:val="20"/>
      <w:szCs w:val="20"/>
    </w:rPr>
  </w:style>
  <w:style w:type="character" w:customStyle="1" w:styleId="CommentTextChar">
    <w:name w:val="Comment Text Char"/>
    <w:basedOn w:val="DefaultParagraphFont"/>
    <w:link w:val="CommentText"/>
    <w:uiPriority w:val="99"/>
    <w:rsid w:val="006B1AFD"/>
    <w:rPr>
      <w:sz w:val="20"/>
      <w:szCs w:val="20"/>
    </w:rPr>
  </w:style>
  <w:style w:type="paragraph" w:styleId="CommentSubject">
    <w:name w:val="annotation subject"/>
    <w:basedOn w:val="CommentText"/>
    <w:next w:val="CommentText"/>
    <w:link w:val="CommentSubjectChar"/>
    <w:uiPriority w:val="99"/>
    <w:semiHidden/>
    <w:unhideWhenUsed/>
    <w:rsid w:val="006B1AFD"/>
    <w:rPr>
      <w:b/>
      <w:bCs/>
    </w:rPr>
  </w:style>
  <w:style w:type="character" w:customStyle="1" w:styleId="CommentSubjectChar">
    <w:name w:val="Comment Subject Char"/>
    <w:basedOn w:val="CommentTextChar"/>
    <w:link w:val="CommentSubject"/>
    <w:uiPriority w:val="99"/>
    <w:semiHidden/>
    <w:rsid w:val="006B1AFD"/>
    <w:rPr>
      <w:b/>
      <w:bCs/>
      <w:sz w:val="20"/>
      <w:szCs w:val="20"/>
    </w:rPr>
  </w:style>
  <w:style w:type="paragraph" w:styleId="Header">
    <w:name w:val="header"/>
    <w:basedOn w:val="Normal"/>
    <w:link w:val="HeaderChar"/>
    <w:uiPriority w:val="99"/>
    <w:unhideWhenUsed/>
    <w:rsid w:val="00DB7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4F9"/>
  </w:style>
  <w:style w:type="paragraph" w:styleId="Footer">
    <w:name w:val="footer"/>
    <w:basedOn w:val="Normal"/>
    <w:link w:val="FooterChar"/>
    <w:uiPriority w:val="99"/>
    <w:unhideWhenUsed/>
    <w:rsid w:val="00DB7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4F9"/>
  </w:style>
  <w:style w:type="character" w:customStyle="1" w:styleId="Heading3Char">
    <w:name w:val="Heading 3 Char"/>
    <w:basedOn w:val="DefaultParagraphFont"/>
    <w:link w:val="Heading3"/>
    <w:rsid w:val="003849DE"/>
    <w:rPr>
      <w:rFonts w:ascii="Times New Roman" w:eastAsia="Times New Roman" w:hAnsi="Times New Roman" w:cs="Times New Roman"/>
      <w:sz w:val="24"/>
      <w:szCs w:val="24"/>
      <w:u w:val="single"/>
    </w:rPr>
  </w:style>
  <w:style w:type="character" w:styleId="Strong">
    <w:name w:val="Strong"/>
    <w:basedOn w:val="DefaultParagraphFont"/>
    <w:uiPriority w:val="22"/>
    <w:qFormat/>
    <w:rsid w:val="00ED0EB1"/>
    <w:rPr>
      <w:b/>
      <w:bCs/>
    </w:rPr>
  </w:style>
  <w:style w:type="character" w:styleId="FollowedHyperlink">
    <w:name w:val="FollowedHyperlink"/>
    <w:basedOn w:val="DefaultParagraphFont"/>
    <w:uiPriority w:val="99"/>
    <w:semiHidden/>
    <w:unhideWhenUsed/>
    <w:rsid w:val="0046795D"/>
    <w:rPr>
      <w:color w:val="800080" w:themeColor="followedHyperlink"/>
      <w:u w:val="single"/>
    </w:rPr>
  </w:style>
  <w:style w:type="character" w:customStyle="1" w:styleId="UnresolvedMention1">
    <w:name w:val="Unresolved Mention1"/>
    <w:basedOn w:val="DefaultParagraphFont"/>
    <w:uiPriority w:val="99"/>
    <w:semiHidden/>
    <w:unhideWhenUsed/>
    <w:rsid w:val="006754A5"/>
    <w:rPr>
      <w:color w:val="605E5C"/>
      <w:shd w:val="clear" w:color="auto" w:fill="E1DFDD"/>
    </w:rPr>
  </w:style>
  <w:style w:type="paragraph" w:styleId="NormalWeb">
    <w:name w:val="Normal (Web)"/>
    <w:basedOn w:val="Normal"/>
    <w:uiPriority w:val="99"/>
    <w:semiHidden/>
    <w:unhideWhenUsed/>
    <w:rsid w:val="009839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E0C83"/>
  </w:style>
  <w:style w:type="character" w:styleId="UnresolvedMention">
    <w:name w:val="Unresolved Mention"/>
    <w:basedOn w:val="DefaultParagraphFont"/>
    <w:uiPriority w:val="99"/>
    <w:semiHidden/>
    <w:unhideWhenUsed/>
    <w:rsid w:val="009C5969"/>
    <w:rPr>
      <w:color w:val="605E5C"/>
      <w:shd w:val="clear" w:color="auto" w:fill="E1DFDD"/>
    </w:rPr>
  </w:style>
  <w:style w:type="paragraph" w:styleId="Revision">
    <w:name w:val="Revision"/>
    <w:hidden/>
    <w:uiPriority w:val="99"/>
    <w:semiHidden/>
    <w:rsid w:val="00AD62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652">
      <w:bodyDiv w:val="1"/>
      <w:marLeft w:val="0"/>
      <w:marRight w:val="0"/>
      <w:marTop w:val="0"/>
      <w:marBottom w:val="0"/>
      <w:divBdr>
        <w:top w:val="none" w:sz="0" w:space="0" w:color="auto"/>
        <w:left w:val="none" w:sz="0" w:space="0" w:color="auto"/>
        <w:bottom w:val="none" w:sz="0" w:space="0" w:color="auto"/>
        <w:right w:val="none" w:sz="0" w:space="0" w:color="auto"/>
      </w:divBdr>
    </w:div>
    <w:div w:id="365106409">
      <w:bodyDiv w:val="1"/>
      <w:marLeft w:val="0"/>
      <w:marRight w:val="0"/>
      <w:marTop w:val="0"/>
      <w:marBottom w:val="0"/>
      <w:divBdr>
        <w:top w:val="none" w:sz="0" w:space="0" w:color="auto"/>
        <w:left w:val="none" w:sz="0" w:space="0" w:color="auto"/>
        <w:bottom w:val="none" w:sz="0" w:space="0" w:color="auto"/>
        <w:right w:val="none" w:sz="0" w:space="0" w:color="auto"/>
      </w:divBdr>
      <w:divsChild>
        <w:div w:id="393092566">
          <w:marLeft w:val="0"/>
          <w:marRight w:val="0"/>
          <w:marTop w:val="0"/>
          <w:marBottom w:val="0"/>
          <w:divBdr>
            <w:top w:val="none" w:sz="0" w:space="0" w:color="auto"/>
            <w:left w:val="none" w:sz="0" w:space="0" w:color="auto"/>
            <w:bottom w:val="none" w:sz="0" w:space="0" w:color="auto"/>
            <w:right w:val="none" w:sz="0" w:space="0" w:color="auto"/>
          </w:divBdr>
          <w:divsChild>
            <w:div w:id="1863199838">
              <w:marLeft w:val="0"/>
              <w:marRight w:val="0"/>
              <w:marTop w:val="150"/>
              <w:marBottom w:val="150"/>
              <w:divBdr>
                <w:top w:val="none" w:sz="0" w:space="0" w:color="auto"/>
                <w:left w:val="none" w:sz="0" w:space="0" w:color="auto"/>
                <w:bottom w:val="none" w:sz="0" w:space="0" w:color="auto"/>
                <w:right w:val="none" w:sz="0" w:space="0" w:color="auto"/>
              </w:divBdr>
            </w:div>
          </w:divsChild>
        </w:div>
        <w:div w:id="912619131">
          <w:marLeft w:val="0"/>
          <w:marRight w:val="0"/>
          <w:marTop w:val="0"/>
          <w:marBottom w:val="0"/>
          <w:divBdr>
            <w:top w:val="none" w:sz="0" w:space="0" w:color="auto"/>
            <w:left w:val="none" w:sz="0" w:space="0" w:color="auto"/>
            <w:bottom w:val="none" w:sz="0" w:space="0" w:color="auto"/>
            <w:right w:val="none" w:sz="0" w:space="0" w:color="auto"/>
          </w:divBdr>
        </w:div>
      </w:divsChild>
    </w:div>
    <w:div w:id="1239247704">
      <w:bodyDiv w:val="1"/>
      <w:marLeft w:val="0"/>
      <w:marRight w:val="0"/>
      <w:marTop w:val="0"/>
      <w:marBottom w:val="0"/>
      <w:divBdr>
        <w:top w:val="none" w:sz="0" w:space="0" w:color="auto"/>
        <w:left w:val="none" w:sz="0" w:space="0" w:color="auto"/>
        <w:bottom w:val="none" w:sz="0" w:space="0" w:color="auto"/>
        <w:right w:val="none" w:sz="0" w:space="0" w:color="auto"/>
      </w:divBdr>
    </w:div>
    <w:div w:id="1248925626">
      <w:bodyDiv w:val="1"/>
      <w:marLeft w:val="0"/>
      <w:marRight w:val="0"/>
      <w:marTop w:val="0"/>
      <w:marBottom w:val="0"/>
      <w:divBdr>
        <w:top w:val="none" w:sz="0" w:space="0" w:color="auto"/>
        <w:left w:val="none" w:sz="0" w:space="0" w:color="auto"/>
        <w:bottom w:val="none" w:sz="0" w:space="0" w:color="auto"/>
        <w:right w:val="none" w:sz="0" w:space="0" w:color="auto"/>
      </w:divBdr>
    </w:div>
    <w:div w:id="1443497047">
      <w:bodyDiv w:val="1"/>
      <w:marLeft w:val="0"/>
      <w:marRight w:val="0"/>
      <w:marTop w:val="0"/>
      <w:marBottom w:val="0"/>
      <w:divBdr>
        <w:top w:val="none" w:sz="0" w:space="0" w:color="auto"/>
        <w:left w:val="none" w:sz="0" w:space="0" w:color="auto"/>
        <w:bottom w:val="none" w:sz="0" w:space="0" w:color="auto"/>
        <w:right w:val="none" w:sz="0" w:space="0" w:color="auto"/>
      </w:divBdr>
    </w:div>
    <w:div w:id="168801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M.gov" TargetMode="External"/><Relationship Id="rId18" Type="http://schemas.openxmlformats.org/officeDocument/2006/relationships/hyperlink" Target="http://www.SAM.gov" TargetMode="External"/><Relationship Id="rId26" Type="http://schemas.openxmlformats.org/officeDocument/2006/relationships/hyperlink" Target="https://www.state.gov/about-us-office-of-the-procurement-executive/" TargetMode="External"/><Relationship Id="rId3" Type="http://schemas.openxmlformats.org/officeDocument/2006/relationships/customXml" Target="../customXml/item3.xml"/><Relationship Id="rId21" Type="http://schemas.openxmlformats.org/officeDocument/2006/relationships/hyperlink" Target="https://www.ecfr.gov/cgi-bin/text-idx?SID=81a5f41de81c46a9844617d93a9db081&amp;mc=true&amp;node=pt2.1.170&amp;rgn=div5" TargetMode="External"/><Relationship Id="rId7" Type="http://schemas.openxmlformats.org/officeDocument/2006/relationships/settings" Target="settings.xml"/><Relationship Id="rId12" Type="http://schemas.openxmlformats.org/officeDocument/2006/relationships/hyperlink" Target="mailto:PodgoricaGrants@state.gov" TargetMode="External"/><Relationship Id="rId17" Type="http://schemas.openxmlformats.org/officeDocument/2006/relationships/hyperlink" Target="http://www.fsd.gov" TargetMode="External"/><Relationship Id="rId25" Type="http://schemas.openxmlformats.org/officeDocument/2006/relationships/hyperlink" Target="https://www.ecfr.gov/cgi-bin/text-idx?SID=81a5f41de81c46a9844617d93a9db081&amp;mc=true&amp;tpl=/ecfrbrowse/Title02/2chapterVI.tpl" TargetMode="External"/><Relationship Id="rId2" Type="http://schemas.openxmlformats.org/officeDocument/2006/relationships/customXml" Target="../customXml/item2.xml"/><Relationship Id="rId16" Type="http://schemas.openxmlformats.org/officeDocument/2006/relationships/hyperlink" Target="https://gcc02.safelinks.protection.outlook.com/?url=http%3A%2F%2Fwww.sam.gov%2F&amp;data=04%7C01%7CJanketicM2%40state.gov%7Ca368d3bb02714d49cf9908d8c46d99fb%7C66cf50745afe48d1a691a12b2121f44b%7C0%7C0%7C637475322292613075%7CUnknown%7CTWFpbGZsb3d8eyJWIjoiMC4wLjAwMDAiLCJQIjoiV2luMzIiLCJBTiI6Ik1haWwiLCJXVCI6Mn0%3D%7C1000&amp;sdata=lZdjsofCI6mV9dDux26GPuRT6TwSErKRAHTLQY8xSkg%3D&amp;reserved=0" TargetMode="External"/><Relationship Id="rId20" Type="http://schemas.openxmlformats.org/officeDocument/2006/relationships/hyperlink" Target="https://www.ecfr.gov/cgi-bin/text-idx?SID=81a5f41de81c46a9844617d93a9db081&amp;mc=true&amp;node=pt2.1.25&amp;rgn=div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goricaGrants@state.gov" TargetMode="External"/><Relationship Id="rId24" Type="http://schemas.openxmlformats.org/officeDocument/2006/relationships/hyperlink" Target="https://www.ecfr.gov/cgi-bin/text-idx?SID=81a5f41de81c46a9844617d93a9db081&amp;mc=true&amp;node=pt2.1.183&amp;rgn=div5" TargetMode="External"/><Relationship Id="rId5" Type="http://schemas.openxmlformats.org/officeDocument/2006/relationships/numbering" Target="numbering.xml"/><Relationship Id="rId15" Type="http://schemas.openxmlformats.org/officeDocument/2006/relationships/hyperlink" Target="https://sam.gov" TargetMode="External"/><Relationship Id="rId23" Type="http://schemas.openxmlformats.org/officeDocument/2006/relationships/hyperlink" Target="https://www.ecfr.gov/cgi-bin/text-idx?SID=81a5f41de81c46a9844617d93a9db081&amp;mc=true&amp;node=pt2.1.182&amp;rgn=div5"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fsd.gov/gsafsd_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M.gov" TargetMode="External"/><Relationship Id="rId22" Type="http://schemas.openxmlformats.org/officeDocument/2006/relationships/hyperlink" Target="https://www.ecfr.gov/cgi-bin/text-idx?SID=81a5f41de81c46a9844617d93a9db081&amp;mc=true&amp;node=pt2.1.175&amp;rgn=div5" TargetMode="External"/><Relationship Id="rId27" Type="http://schemas.openxmlformats.org/officeDocument/2006/relationships/hyperlink" Target="mailto:PodgoricaGrants@state.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77590a9-69e4-4e62-904c-feab1f995cbf" xsi:nil="true"/>
    <lcf76f155ced4ddcb4097134ff3c332f xmlns="8d0b2f3a-c95f-4c81-a4c6-db7e70d7f582">
      <Terms xmlns="http://schemas.microsoft.com/office/infopath/2007/PartnerControls"/>
    </lcf76f155ced4ddcb4097134ff3c332f>
    <MediaLengthInSeconds xmlns="8d0b2f3a-c95f-4c81-a4c6-db7e70d7f582" xsi:nil="true"/>
    <SharedWithUsers xmlns="e77590a9-69e4-4e62-904c-feab1f995cbf">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6967BB3711D04B83490126E15D7C64" ma:contentTypeVersion="13" ma:contentTypeDescription="Create a new document." ma:contentTypeScope="" ma:versionID="55ab7766b6c7eacc46ba0995dee14c67">
  <xsd:schema xmlns:xsd="http://www.w3.org/2001/XMLSchema" xmlns:xs="http://www.w3.org/2001/XMLSchema" xmlns:p="http://schemas.microsoft.com/office/2006/metadata/properties" xmlns:ns2="8d0b2f3a-c95f-4c81-a4c6-db7e70d7f582" xmlns:ns3="e77590a9-69e4-4e62-904c-feab1f995cbf" targetNamespace="http://schemas.microsoft.com/office/2006/metadata/properties" ma:root="true" ma:fieldsID="9d2474e48b591f106073a8c8d3ca6678" ns2:_="" ns3:_="">
    <xsd:import namespace="8d0b2f3a-c95f-4c81-a4c6-db7e70d7f582"/>
    <xsd:import namespace="e77590a9-69e4-4e62-904c-feab1f995c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b2f3a-c95f-4c81-a4c6-db7e70d7f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7590a9-69e4-4e62-904c-feab1f995cb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7e6c8d1-275c-4aa2-a133-779ba525d533}" ma:internalName="TaxCatchAll" ma:showField="CatchAllData" ma:web="e77590a9-69e4-4e62-904c-feab1f995cb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FD2A12-6D9F-49AC-BF22-8443710E9674}">
  <ds:schemaRefs>
    <ds:schemaRef ds:uri="http://schemas.microsoft.com/sharepoint/v3/contenttype/forms"/>
  </ds:schemaRefs>
</ds:datastoreItem>
</file>

<file path=customXml/itemProps2.xml><?xml version="1.0" encoding="utf-8"?>
<ds:datastoreItem xmlns:ds="http://schemas.openxmlformats.org/officeDocument/2006/customXml" ds:itemID="{214FCA7A-59E7-41CF-B781-396A87749C8A}">
  <ds:schemaRefs>
    <ds:schemaRef ds:uri="http://schemas.openxmlformats.org/officeDocument/2006/bibliography"/>
  </ds:schemaRefs>
</ds:datastoreItem>
</file>

<file path=customXml/itemProps3.xml><?xml version="1.0" encoding="utf-8"?>
<ds:datastoreItem xmlns:ds="http://schemas.openxmlformats.org/officeDocument/2006/customXml" ds:itemID="{994E286E-E9DB-4205-9B9B-7CF6F982ECB5}">
  <ds:schemaRefs>
    <ds:schemaRef ds:uri="http://schemas.microsoft.com/office/2006/metadata/properties"/>
    <ds:schemaRef ds:uri="http://schemas.microsoft.com/office/infopath/2007/PartnerControls"/>
    <ds:schemaRef ds:uri="e77590a9-69e4-4e62-904c-feab1f995cbf"/>
    <ds:schemaRef ds:uri="8d0b2f3a-c95f-4c81-a4c6-db7e70d7f582"/>
  </ds:schemaRefs>
</ds:datastoreItem>
</file>

<file path=customXml/itemProps4.xml><?xml version="1.0" encoding="utf-8"?>
<ds:datastoreItem xmlns:ds="http://schemas.openxmlformats.org/officeDocument/2006/customXml" ds:itemID="{A662F8AA-4D2A-47C5-BC81-E51196FBF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b2f3a-c95f-4c81-a4c6-db7e70d7f582"/>
    <ds:schemaRef ds:uri="e77590a9-69e4-4e62-904c-feab1f995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3088</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Notice of Funding Opportunity - SAMPLE</vt:lpstr>
    </vt:vector>
  </TitlesOfParts>
  <Company/>
  <LinksUpToDate>false</LinksUpToDate>
  <CharactersWithSpaces>20649</CharactersWithSpaces>
  <SharedDoc>false</SharedDoc>
  <HLinks>
    <vt:vector size="96" baseType="variant">
      <vt:variant>
        <vt:i4>3670077</vt:i4>
      </vt:variant>
      <vt:variant>
        <vt:i4>45</vt:i4>
      </vt:variant>
      <vt:variant>
        <vt:i4>0</vt:i4>
      </vt:variant>
      <vt:variant>
        <vt:i4>5</vt:i4>
      </vt:variant>
      <vt:variant>
        <vt:lpwstr>https://www.state.gov/about-us-office-of-the-procurement-executive/</vt:lpwstr>
      </vt:variant>
      <vt:variant>
        <vt:lpwstr/>
      </vt:variant>
      <vt:variant>
        <vt:i4>5832782</vt:i4>
      </vt:variant>
      <vt:variant>
        <vt:i4>42</vt:i4>
      </vt:variant>
      <vt:variant>
        <vt:i4>0</vt:i4>
      </vt:variant>
      <vt:variant>
        <vt:i4>5</vt:i4>
      </vt:variant>
      <vt:variant>
        <vt:lpwstr>https://www.ecfr.gov/cgi-bin/text-idx?SID=81a5f41de81c46a9844617d93a9db081&amp;mc=true&amp;tpl=/ecfrbrowse/Title02/2chapterVI.tpl</vt:lpwstr>
      </vt:variant>
      <vt:variant>
        <vt:lpwstr/>
      </vt:variant>
      <vt:variant>
        <vt:i4>7602215</vt:i4>
      </vt:variant>
      <vt:variant>
        <vt:i4>39</vt:i4>
      </vt:variant>
      <vt:variant>
        <vt:i4>0</vt:i4>
      </vt:variant>
      <vt:variant>
        <vt:i4>5</vt:i4>
      </vt:variant>
      <vt:variant>
        <vt:lpwstr>https://www.ecfr.gov/cgi-bin/text-idx?SID=81a5f41de81c46a9844617d93a9db081&amp;mc=true&amp;node=pt2.1.183&amp;rgn=div5</vt:lpwstr>
      </vt:variant>
      <vt:variant>
        <vt:lpwstr/>
      </vt:variant>
      <vt:variant>
        <vt:i4>7602214</vt:i4>
      </vt:variant>
      <vt:variant>
        <vt:i4>36</vt:i4>
      </vt:variant>
      <vt:variant>
        <vt:i4>0</vt:i4>
      </vt:variant>
      <vt:variant>
        <vt:i4>5</vt:i4>
      </vt:variant>
      <vt:variant>
        <vt:lpwstr>https://www.ecfr.gov/cgi-bin/text-idx?SID=81a5f41de81c46a9844617d93a9db081&amp;mc=true&amp;node=pt2.1.182&amp;rgn=div5</vt:lpwstr>
      </vt:variant>
      <vt:variant>
        <vt:lpwstr/>
      </vt:variant>
      <vt:variant>
        <vt:i4>8060961</vt:i4>
      </vt:variant>
      <vt:variant>
        <vt:i4>33</vt:i4>
      </vt:variant>
      <vt:variant>
        <vt:i4>0</vt:i4>
      </vt:variant>
      <vt:variant>
        <vt:i4>5</vt:i4>
      </vt:variant>
      <vt:variant>
        <vt:lpwstr>https://www.ecfr.gov/cgi-bin/text-idx?SID=81a5f41de81c46a9844617d93a9db081&amp;mc=true&amp;node=pt2.1.175&amp;rgn=div5</vt:lpwstr>
      </vt:variant>
      <vt:variant>
        <vt:lpwstr/>
      </vt:variant>
      <vt:variant>
        <vt:i4>8060964</vt:i4>
      </vt:variant>
      <vt:variant>
        <vt:i4>30</vt:i4>
      </vt:variant>
      <vt:variant>
        <vt:i4>0</vt:i4>
      </vt:variant>
      <vt:variant>
        <vt:i4>5</vt:i4>
      </vt:variant>
      <vt:variant>
        <vt:lpwstr>https://www.ecfr.gov/cgi-bin/text-idx?SID=81a5f41de81c46a9844617d93a9db081&amp;mc=true&amp;node=pt2.1.170&amp;rgn=div5</vt:lpwstr>
      </vt:variant>
      <vt:variant>
        <vt:lpwstr/>
      </vt:variant>
      <vt:variant>
        <vt:i4>5701644</vt:i4>
      </vt:variant>
      <vt:variant>
        <vt:i4>27</vt:i4>
      </vt:variant>
      <vt:variant>
        <vt:i4>0</vt:i4>
      </vt:variant>
      <vt:variant>
        <vt:i4>5</vt:i4>
      </vt:variant>
      <vt:variant>
        <vt:lpwstr>https://www.ecfr.gov/cgi-bin/text-idx?SID=81a5f41de81c46a9844617d93a9db081&amp;mc=true&amp;node=pt2.1.25&amp;rgn=div5</vt:lpwstr>
      </vt:variant>
      <vt:variant>
        <vt:lpwstr/>
      </vt:variant>
      <vt:variant>
        <vt:i4>5701753</vt:i4>
      </vt:variant>
      <vt:variant>
        <vt:i4>24</vt:i4>
      </vt:variant>
      <vt:variant>
        <vt:i4>0</vt:i4>
      </vt:variant>
      <vt:variant>
        <vt:i4>5</vt:i4>
      </vt:variant>
      <vt:variant>
        <vt:lpwstr>https://www.fsd.gov/gsafsd_sp</vt:lpwstr>
      </vt:variant>
      <vt:variant>
        <vt:lpwstr/>
      </vt:variant>
      <vt:variant>
        <vt:i4>2359408</vt:i4>
      </vt:variant>
      <vt:variant>
        <vt:i4>21</vt:i4>
      </vt:variant>
      <vt:variant>
        <vt:i4>0</vt:i4>
      </vt:variant>
      <vt:variant>
        <vt:i4>5</vt:i4>
      </vt:variant>
      <vt:variant>
        <vt:lpwstr>http://www.sam.gov/</vt:lpwstr>
      </vt:variant>
      <vt:variant>
        <vt:lpwstr/>
      </vt:variant>
      <vt:variant>
        <vt:i4>3670114</vt:i4>
      </vt:variant>
      <vt:variant>
        <vt:i4>18</vt:i4>
      </vt:variant>
      <vt:variant>
        <vt:i4>0</vt:i4>
      </vt:variant>
      <vt:variant>
        <vt:i4>5</vt:i4>
      </vt:variant>
      <vt:variant>
        <vt:lpwstr>http://www.fsd.gov/</vt:lpwstr>
      </vt:variant>
      <vt:variant>
        <vt:lpwstr/>
      </vt:variant>
      <vt:variant>
        <vt:i4>2752623</vt:i4>
      </vt:variant>
      <vt:variant>
        <vt:i4>15</vt:i4>
      </vt:variant>
      <vt:variant>
        <vt:i4>0</vt:i4>
      </vt:variant>
      <vt:variant>
        <vt:i4>5</vt:i4>
      </vt:variant>
      <vt:variant>
        <vt:lpwstr>https://gcc02.safelinks.protection.outlook.com/?url=http%3A%2F%2Fwww.sam.gov%2F&amp;data=04%7C01%7CJanketicM2%40state.gov%7Ca368d3bb02714d49cf9908d8c46d99fb%7C66cf50745afe48d1a691a12b2121f44b%7C0%7C0%7C637475322292613075%7CUnknown%7CTWFpbGZsb3d8eyJWIjoiMC4wLjAwMDAiLCJQIjoiV2luMzIiLCJBTiI6Ik1haWwiLCJXVCI6Mn0%3D%7C1000&amp;sdata=lZdjsofCI6mV9dDux26GPuRT6TwSErKRAHTLQY8xSkg%3D&amp;reserved=0</vt:lpwstr>
      </vt:variant>
      <vt:variant>
        <vt:lpwstr/>
      </vt:variant>
      <vt:variant>
        <vt:i4>1966159</vt:i4>
      </vt:variant>
      <vt:variant>
        <vt:i4>12</vt:i4>
      </vt:variant>
      <vt:variant>
        <vt:i4>0</vt:i4>
      </vt:variant>
      <vt:variant>
        <vt:i4>5</vt:i4>
      </vt:variant>
      <vt:variant>
        <vt:lpwstr>https://sam.gov/</vt:lpwstr>
      </vt:variant>
      <vt:variant>
        <vt:lpwstr/>
      </vt:variant>
      <vt:variant>
        <vt:i4>2359408</vt:i4>
      </vt:variant>
      <vt:variant>
        <vt:i4>9</vt:i4>
      </vt:variant>
      <vt:variant>
        <vt:i4>0</vt:i4>
      </vt:variant>
      <vt:variant>
        <vt:i4>5</vt:i4>
      </vt:variant>
      <vt:variant>
        <vt:lpwstr>http://www.sam.gov/</vt:lpwstr>
      </vt:variant>
      <vt:variant>
        <vt:lpwstr/>
      </vt:variant>
      <vt:variant>
        <vt:i4>2359408</vt:i4>
      </vt:variant>
      <vt:variant>
        <vt:i4>6</vt:i4>
      </vt:variant>
      <vt:variant>
        <vt:i4>0</vt:i4>
      </vt:variant>
      <vt:variant>
        <vt:i4>5</vt:i4>
      </vt:variant>
      <vt:variant>
        <vt:lpwstr>http://www.sam.gov/</vt:lpwstr>
      </vt:variant>
      <vt:variant>
        <vt:lpwstr/>
      </vt:variant>
      <vt:variant>
        <vt:i4>1572896</vt:i4>
      </vt:variant>
      <vt:variant>
        <vt:i4>3</vt:i4>
      </vt:variant>
      <vt:variant>
        <vt:i4>0</vt:i4>
      </vt:variant>
      <vt:variant>
        <vt:i4>5</vt:i4>
      </vt:variant>
      <vt:variant>
        <vt:lpwstr>mailto:PodgoricaGrants@state.gov</vt:lpwstr>
      </vt:variant>
      <vt:variant>
        <vt:lpwstr/>
      </vt:variant>
      <vt:variant>
        <vt:i4>1572896</vt:i4>
      </vt:variant>
      <vt:variant>
        <vt:i4>0</vt:i4>
      </vt:variant>
      <vt:variant>
        <vt:i4>0</vt:i4>
      </vt:variant>
      <vt:variant>
        <vt:i4>5</vt:i4>
      </vt:variant>
      <vt:variant>
        <vt:lpwstr>mailto:PodgoricaGrants@state.gov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Funding Opportunity - SAMPLE</dc:title>
  <dc:subject/>
  <dc:creator/>
  <cp:keywords/>
  <cp:lastModifiedBy/>
  <cp:revision>1</cp:revision>
  <dcterms:created xsi:type="dcterms:W3CDTF">2023-03-10T13:22:00Z</dcterms:created>
  <dcterms:modified xsi:type="dcterms:W3CDTF">2023-03-10T13:22:00Z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DocIdItemGuid">
    <vt:lpwstr>741dd438-d3d9-402c-90b9-d3cd9f53708b</vt:lpwstr>
  </property>
  <property fmtid="{D5CDD505-2E9C-101B-9397-08002B2CF9AE}" pid="4" name="ContentTypeId">
    <vt:lpwstr>0x010100DC6967BB3711D04B83490126E15D7C64</vt:lpwstr>
  </property>
  <property fmtid="{D5CDD505-2E9C-101B-9397-08002B2CF9AE}" pid="5" name="MSIP_Label_1665d9ee-429a-4d5f-97cc-cfb56e044a6e_Enabled">
    <vt:lpwstr>true</vt:lpwstr>
  </property>
  <property fmtid="{D5CDD505-2E9C-101B-9397-08002B2CF9AE}" pid="6" name="MSIP_Label_1665d9ee-429a-4d5f-97cc-cfb56e044a6e_SetDate">
    <vt:lpwstr>2022-01-24T15:13:48Z</vt:lpwstr>
  </property>
  <property fmtid="{D5CDD505-2E9C-101B-9397-08002B2CF9AE}" pid="7" name="MSIP_Label_1665d9ee-429a-4d5f-97cc-cfb56e044a6e_Method">
    <vt:lpwstr>Privileged</vt:lpwstr>
  </property>
  <property fmtid="{D5CDD505-2E9C-101B-9397-08002B2CF9AE}" pid="8" name="MSIP_Label_1665d9ee-429a-4d5f-97cc-cfb56e044a6e_Name">
    <vt:lpwstr>1665d9ee-429a-4d5f-97cc-cfb56e044a6e</vt:lpwstr>
  </property>
  <property fmtid="{D5CDD505-2E9C-101B-9397-08002B2CF9AE}" pid="9" name="MSIP_Label_1665d9ee-429a-4d5f-97cc-cfb56e044a6e_SiteId">
    <vt:lpwstr>66cf5074-5afe-48d1-a691-a12b2121f44b</vt:lpwstr>
  </property>
  <property fmtid="{D5CDD505-2E9C-101B-9397-08002B2CF9AE}" pid="10" name="MSIP_Label_1665d9ee-429a-4d5f-97cc-cfb56e044a6e_ActionId">
    <vt:lpwstr>7ccdc32b-91aa-4440-b302-f84503a4963f</vt:lpwstr>
  </property>
  <property fmtid="{D5CDD505-2E9C-101B-9397-08002B2CF9AE}" pid="11" name="MSIP_Label_1665d9ee-429a-4d5f-97cc-cfb56e044a6e_ContentBits">
    <vt:lpwstr>0</vt:lpwstr>
  </property>
  <property fmtid="{D5CDD505-2E9C-101B-9397-08002B2CF9AE}" pid="12" name="Order">
    <vt:r8>11270800</vt:r8>
  </property>
  <property fmtid="{D5CDD505-2E9C-101B-9397-08002B2CF9AE}" pid="13" name="MediaServiceImageTags">
    <vt:lpwstr/>
  </property>
  <property fmtid="{D5CDD505-2E9C-101B-9397-08002B2CF9AE}" pid="14" name="ComplianceAssetId">
    <vt:lpwstr/>
  </property>
  <property fmtid="{D5CDD505-2E9C-101B-9397-08002B2CF9AE}" pid="15" name="_ExtendedDescription">
    <vt:lpwstr/>
  </property>
  <property fmtid="{D5CDD505-2E9C-101B-9397-08002B2CF9AE}" pid="16" name="TriggerFlowInfo">
    <vt:lpwstr/>
  </property>
</Properties>
</file>