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DAE" w:rsidP="00706DAE" w:rsidRDefault="00706DAE" w14:paraId="21DC49B9" w14:textId="77777777">
      <w:pPr>
        <w:jc w:val="center"/>
      </w:pPr>
      <w:r>
        <w:t>RESOLUTION OF THE GOVERNMENT OF THE SLOVAK REPUBLIC</w:t>
      </w:r>
    </w:p>
    <w:p w:rsidRPr="00BA13BE" w:rsidR="00706DAE" w:rsidP="00706DAE" w:rsidRDefault="00706DAE" w14:paraId="1B04FEDF" w14:textId="77777777">
      <w:pPr>
        <w:jc w:val="center"/>
        <w:rPr>
          <w:b/>
          <w:bCs/>
        </w:rPr>
      </w:pPr>
      <w:r w:rsidRPr="00BA13BE">
        <w:rPr>
          <w:b/>
          <w:bCs/>
        </w:rPr>
        <w:t>no. 807</w:t>
      </w:r>
    </w:p>
    <w:p w:rsidR="00706DAE" w:rsidP="00706DAE" w:rsidRDefault="00706DAE" w14:paraId="29B2817D" w14:textId="77777777">
      <w:pPr>
        <w:jc w:val="center"/>
      </w:pPr>
      <w:r>
        <w:t>of 29 December 2020</w:t>
      </w:r>
    </w:p>
    <w:p w:rsidR="00706DAE" w:rsidP="00706DAE" w:rsidRDefault="00706DAE" w14:paraId="401E4F09" w14:textId="77777777">
      <w:pPr>
        <w:jc w:val="center"/>
      </w:pPr>
      <w:r>
        <w:t>to the proposal to extend the duration of the state of emergency pursuant to Art. 5 par. 2</w:t>
      </w:r>
    </w:p>
    <w:p w:rsidR="00706DAE" w:rsidP="00706DAE" w:rsidRDefault="00706DAE" w14:paraId="65CACFB4" w14:textId="77777777">
      <w:pPr>
        <w:jc w:val="center"/>
      </w:pPr>
      <w:r>
        <w:t>Constitutional Act no. 227/2002 Coll. on state security in time of war,</w:t>
      </w:r>
    </w:p>
    <w:p w:rsidR="00706DAE" w:rsidP="00706DAE" w:rsidRDefault="00706DAE" w14:paraId="308F1883" w14:textId="77777777">
      <w:pPr>
        <w:jc w:val="center"/>
      </w:pPr>
      <w:r>
        <w:t>state of war, state of emergency and state of emergency, as amended</w:t>
      </w:r>
    </w:p>
    <w:p w:rsidR="00706DAE" w:rsidP="00706DAE" w:rsidRDefault="00706DAE" w14:paraId="7CAC378C" w14:textId="77777777">
      <w:pPr>
        <w:jc w:val="center"/>
      </w:pPr>
      <w:r>
        <w:t>regulations promulgated by the Resolution of the Government of the Slovak Republic no. 587</w:t>
      </w:r>
    </w:p>
    <w:p w:rsidR="00706DAE" w:rsidP="00706DAE" w:rsidRDefault="00706DAE" w14:paraId="75DBED84" w14:textId="77777777">
      <w:pPr>
        <w:jc w:val="center"/>
      </w:pPr>
      <w:r>
        <w:t>of 30 September 2020 and for the adoption of measures under Art. 5 par. 4 of the Constitutional</w:t>
      </w:r>
    </w:p>
    <w:p w:rsidR="00706DAE" w:rsidP="00706DAE" w:rsidRDefault="00706DAE" w14:paraId="1133E44E" w14:textId="77777777">
      <w:pPr>
        <w:jc w:val="center"/>
      </w:pPr>
      <w:r>
        <w:t>Act no. 227/2002 Coll. on the security of the state in time of war, state of war,</w:t>
      </w:r>
    </w:p>
    <w:p w:rsidR="00706DAE" w:rsidP="00706DAE" w:rsidRDefault="00706DAE" w14:paraId="0ECA47DA" w14:textId="0A91C408">
      <w:pPr>
        <w:jc w:val="center"/>
      </w:pPr>
      <w:r>
        <w:t>state of emergency and state of emergency, as amended</w:t>
      </w:r>
    </w:p>
    <w:p w:rsidR="00706DAE" w:rsidP="00706DAE" w:rsidRDefault="00706DAE" w14:paraId="151A16CA" w14:textId="77777777">
      <w:pPr>
        <w:jc w:val="center"/>
      </w:pPr>
    </w:p>
    <w:p w:rsidR="00706DAE" w:rsidP="00706DAE" w:rsidRDefault="00706DAE" w14:paraId="1DF5DE0F" w14:textId="64E69026">
      <w:r>
        <w:t xml:space="preserve">The </w:t>
      </w:r>
      <w:r w:rsidR="00BA13BE">
        <w:t>G</w:t>
      </w:r>
      <w:r>
        <w:t>overnment</w:t>
      </w:r>
    </w:p>
    <w:p w:rsidR="00BA13BE" w:rsidP="00706DAE" w:rsidRDefault="00BA13BE" w14:paraId="50BFDB8B" w14:textId="77777777"/>
    <w:p w:rsidR="00706DAE" w:rsidP="00BA13BE" w:rsidRDefault="00BA13BE" w14:paraId="7C54A3F9" w14:textId="5F238CA4">
      <w:pPr>
        <w:pStyle w:val="ListParagraph"/>
        <w:numPr>
          <w:ilvl w:val="0"/>
          <w:numId w:val="1"/>
        </w:numPr>
        <w:rPr>
          <w:b/>
          <w:bCs/>
        </w:rPr>
      </w:pPr>
      <w:r w:rsidRPr="00BA13BE">
        <w:rPr>
          <w:b/>
          <w:bCs/>
        </w:rPr>
        <w:t>A</w:t>
      </w:r>
      <w:r w:rsidRPr="00BA13BE" w:rsidR="00706DAE">
        <w:rPr>
          <w:b/>
          <w:bCs/>
        </w:rPr>
        <w:t>pproves</w:t>
      </w:r>
    </w:p>
    <w:p w:rsidRPr="00BA13BE" w:rsidR="00BA13BE" w:rsidP="00BA13BE" w:rsidRDefault="00BA13BE" w14:paraId="30F86E48" w14:textId="77777777">
      <w:pPr>
        <w:pStyle w:val="ListParagraph"/>
        <w:rPr>
          <w:b/>
          <w:bCs/>
        </w:rPr>
      </w:pPr>
    </w:p>
    <w:p w:rsidR="00706DAE" w:rsidP="00706DAE" w:rsidRDefault="00706DAE" w14:paraId="2C8C9ADE" w14:textId="7C34E0E3">
      <w:pPr>
        <w:ind w:left="720"/>
      </w:pPr>
      <w:r>
        <w:t>A.1. proposal to extend the duration of the emergency according to Art. 5 par. 2 of the Constitutional Act no. 227/2002 Coll. on the security of the state in time of war, state of war,</w:t>
      </w:r>
    </w:p>
    <w:p w:rsidR="00706DAE" w:rsidP="00706DAE" w:rsidRDefault="00706DAE" w14:paraId="3752DF33" w14:textId="55EAA60E">
      <w:pPr>
        <w:ind w:left="720"/>
      </w:pPr>
      <w:r>
        <w:t>state of emergency and state of emergency, as amended declared by the Resolution of the Government of the Slovak Republic no. 587 of 30 September 2020 and to take measures under Art. 5 par. 4 of the Constitutional Act no. 227/2002 Coll. on the security of the state in time of war, state of war, state of emergency and a state of emergency as amended;</w:t>
      </w:r>
    </w:p>
    <w:p w:rsidR="00706DAE" w:rsidP="00706DAE" w:rsidRDefault="00706DAE" w14:paraId="18B7C312" w14:textId="77777777"/>
    <w:p w:rsidRPr="00BA13BE" w:rsidR="00706DAE" w:rsidP="00BA13BE" w:rsidRDefault="00706DAE" w14:paraId="01498484" w14:textId="39CEB7FB">
      <w:pPr>
        <w:pStyle w:val="ListParagraph"/>
        <w:numPr>
          <w:ilvl w:val="0"/>
          <w:numId w:val="1"/>
        </w:numPr>
        <w:rPr>
          <w:b/>
          <w:bCs/>
        </w:rPr>
      </w:pPr>
      <w:r w:rsidRPr="00BA13BE">
        <w:rPr>
          <w:b/>
          <w:bCs/>
        </w:rPr>
        <w:t>prolongs</w:t>
      </w:r>
    </w:p>
    <w:p w:rsidRPr="00BA13BE" w:rsidR="00BA13BE" w:rsidP="00BA13BE" w:rsidRDefault="00BA13BE" w14:paraId="6CE8CB5E" w14:textId="77777777">
      <w:pPr>
        <w:pStyle w:val="ListParagraph"/>
        <w:rPr>
          <w:b/>
          <w:bCs/>
        </w:rPr>
      </w:pPr>
    </w:p>
    <w:p w:rsidR="00B65582" w:rsidP="00706DAE" w:rsidRDefault="00706DAE" w14:paraId="479AA021" w14:textId="68035090">
      <w:pPr>
        <w:ind w:left="720"/>
      </w:pPr>
      <w:r>
        <w:t>B.1. according to Art. 5 par. 2 of the Constitutional Act no. 227/2002 Coll. on state security over time war, state of war, state of emergency and state of emergency as amended later regulations for a period of 40 days in the affected territory of Slovakia Republic, which is the territory of the entire Slovak Republic, state of emergency, promulgated by the Resolution of the Government of the Slovak Republic no. 587 of 30 September 2020 which was declared because of a threat to the life and health of persons in causal in connection with the emergence of a pandemic;</w:t>
      </w:r>
    </w:p>
    <w:p w:rsidR="00706DAE" w:rsidP="00706DAE" w:rsidRDefault="00706DAE" w14:paraId="0BB399CF" w14:textId="04206043"/>
    <w:p w:rsidRPr="00BA13BE" w:rsidR="00706DAE" w:rsidP="00BA13BE" w:rsidRDefault="00706DAE" w14:paraId="60A676CF" w14:textId="3BEB1BDC">
      <w:pPr>
        <w:pStyle w:val="ListParagraph"/>
        <w:numPr>
          <w:ilvl w:val="0"/>
          <w:numId w:val="1"/>
        </w:numPr>
        <w:rPr>
          <w:b/>
          <w:bCs/>
        </w:rPr>
      </w:pPr>
      <w:r w:rsidRPr="00BA13BE">
        <w:rPr>
          <w:b/>
          <w:bCs/>
        </w:rPr>
        <w:t>restricts</w:t>
      </w:r>
    </w:p>
    <w:p w:rsidRPr="00BA13BE" w:rsidR="00BA13BE" w:rsidP="00BA13BE" w:rsidRDefault="00BA13BE" w14:paraId="030A444E" w14:textId="77777777">
      <w:pPr>
        <w:pStyle w:val="ListParagraph"/>
        <w:rPr>
          <w:b/>
          <w:bCs/>
        </w:rPr>
      </w:pPr>
    </w:p>
    <w:p w:rsidR="00706DAE" w:rsidP="00706DAE" w:rsidRDefault="00706DAE" w14:paraId="3670F7B8" w14:textId="3FE30325">
      <w:pPr>
        <w:ind w:left="720"/>
      </w:pPr>
      <w:r>
        <w:t>C.1. according to Art. 5 par. 4 of the Constitutional Act no. 227/2002 Coll. on state security over time war, state of war, state of emergency and state of emergency as amended later regulations on the territory of the Slovak Republic freedom of movement and residence curfew from 30 December 2020 in the period from 05.00 until 01.00 the following day, the restriction expires on January 10, 2021, with this the restriction does not apply to:</w:t>
      </w:r>
    </w:p>
    <w:p w:rsidR="00706DAE" w:rsidP="00706DAE" w:rsidRDefault="00706DAE" w14:paraId="28A66572" w14:textId="77777777"/>
    <w:p w:rsidR="00706DAE" w:rsidP="00706DAE" w:rsidRDefault="00706DAE" w14:paraId="67DCAB61" w14:textId="6ED76371">
      <w:pPr>
        <w:ind w:left="720"/>
      </w:pPr>
      <w:r>
        <w:t>1. travel to and from employment and a journey to carry on a business, or another similar activity and the way back,</w:t>
      </w:r>
    </w:p>
    <w:p w:rsidR="00706DAE" w:rsidP="00706DAE" w:rsidRDefault="00706DAE" w14:paraId="48470686" w14:textId="77777777"/>
    <w:p w:rsidR="00706DAE" w:rsidP="00706DAE" w:rsidRDefault="00706DAE" w14:paraId="69C8C7D4" w14:textId="108B1D37">
      <w:pPr>
        <w:ind w:left="720"/>
      </w:pPr>
      <w:r>
        <w:t xml:space="preserve">2. travel to the extent necessary in order to provide the necessary living needs (purchase or procurement of food, medicine and medical devices) means, hygienic goods, drugstore goods, feed and others needs for animals, provision of childcare, provision pet care, refueling, newspapers and printed matter, ophthalmic optics, trip to the bank, insurance company, bicycle service, service motor vehicles) to the nearest retail outlet, or a similar place from the place of residence and the return journey, </w:t>
      </w:r>
    </w:p>
    <w:p w:rsidR="00706DAE" w:rsidP="00706DAE" w:rsidRDefault="00706DAE" w14:paraId="553582DE" w14:textId="77777777">
      <w:pPr>
        <w:ind w:left="720"/>
      </w:pPr>
    </w:p>
    <w:p w:rsidR="00706DAE" w:rsidP="00706DAE" w:rsidRDefault="00706DAE" w14:paraId="4112B247" w14:textId="27395B92">
      <w:pPr>
        <w:ind w:left="720"/>
      </w:pPr>
      <w:r>
        <w:lastRenderedPageBreak/>
        <w:t>3. the way to the post office (including the place of delivery), the way to the post office the place of internet shops (e-shop), the way to the point of sale of others shops and the way back,</w:t>
      </w:r>
    </w:p>
    <w:p w:rsidR="00706DAE" w:rsidP="00706DAE" w:rsidRDefault="00706DAE" w14:paraId="5E7AB26D" w14:textId="77777777">
      <w:pPr>
        <w:ind w:left="720"/>
      </w:pPr>
    </w:p>
    <w:p w:rsidR="00706DAE" w:rsidP="00706DAE" w:rsidRDefault="00706DAE" w14:paraId="2939B89F" w14:textId="78AF6FA1">
      <w:pPr>
        <w:ind w:left="720"/>
      </w:pPr>
      <w:r>
        <w:t>4. travel to a medical facility for the purpose of urgent medical treatment care, preventive examination or planned medical treatment care, including accompanying a close person or relative and a journey back,</w:t>
      </w:r>
    </w:p>
    <w:p w:rsidR="00706DAE" w:rsidP="00706DAE" w:rsidRDefault="00706DAE" w14:paraId="183D9C36" w14:textId="77777777">
      <w:pPr>
        <w:ind w:left="720"/>
      </w:pPr>
    </w:p>
    <w:p w:rsidR="00706DAE" w:rsidP="00706DAE" w:rsidRDefault="00706DAE" w14:paraId="469017E6" w14:textId="77777777">
      <w:pPr>
        <w:ind w:firstLine="720"/>
      </w:pPr>
      <w:r>
        <w:t xml:space="preserve">5. travel to the extent necessary for access to pharmacy care provided by holders of </w:t>
      </w:r>
    </w:p>
    <w:p w:rsidR="00706DAE" w:rsidP="00706DAE" w:rsidRDefault="00706DAE" w14:paraId="41C573EA" w14:textId="0E730F3C">
      <w:pPr>
        <w:ind w:firstLine="720"/>
      </w:pPr>
      <w:r>
        <w:t>authorization to provide pharmaceutical care and the way back,</w:t>
      </w:r>
    </w:p>
    <w:p w:rsidR="00706DAE" w:rsidP="00706DAE" w:rsidRDefault="00706DAE" w14:paraId="6F1C1DFA" w14:textId="77777777">
      <w:pPr>
        <w:ind w:firstLine="720"/>
      </w:pPr>
    </w:p>
    <w:p w:rsidR="00706DAE" w:rsidP="00706DAE" w:rsidRDefault="00706DAE" w14:paraId="12A13586" w14:textId="5547D632">
      <w:pPr>
        <w:ind w:left="720"/>
      </w:pPr>
      <w:r>
        <w:t>6. travel to perform an RT-PCR assay for COVID-19 disease; or to a mobile collection site for the antigen test certified in the territory of the European Union for COVID-19 and the road back,</w:t>
      </w:r>
    </w:p>
    <w:p w:rsidR="00706DAE" w:rsidP="00706DAE" w:rsidRDefault="00706DAE" w14:paraId="1B5CBDBE" w14:textId="77777777"/>
    <w:p w:rsidR="00706DAE" w:rsidP="00706DAE" w:rsidRDefault="00706DAE" w14:paraId="4D8F106C" w14:textId="3B807380">
      <w:pPr>
        <w:ind w:firstLine="720"/>
      </w:pPr>
      <w:r>
        <w:t xml:space="preserve">7. travel to the funeral of a loved one, marriage, </w:t>
      </w:r>
      <w:proofErr w:type="gramStart"/>
      <w:r>
        <w:t>baptism</w:t>
      </w:r>
      <w:proofErr w:type="gramEnd"/>
      <w:r>
        <w:t xml:space="preserve"> and the return journey,</w:t>
      </w:r>
    </w:p>
    <w:p w:rsidR="00706DAE" w:rsidP="00706DAE" w:rsidRDefault="00706DAE" w14:paraId="0DB170AE" w14:textId="77777777"/>
    <w:p w:rsidR="00706DAE" w:rsidP="00706DAE" w:rsidRDefault="00706DAE" w14:paraId="3A6B64AD" w14:textId="60C2FB7A">
      <w:pPr>
        <w:ind w:left="720"/>
      </w:pPr>
      <w:r>
        <w:t>8. travel to care for a close person or relative who is dependent on such care and the way back,</w:t>
      </w:r>
    </w:p>
    <w:p w:rsidR="00706DAE" w:rsidP="00706DAE" w:rsidRDefault="00706DAE" w14:paraId="33365A9A" w14:textId="77777777">
      <w:pPr>
        <w:ind w:left="720"/>
      </w:pPr>
    </w:p>
    <w:p w:rsidR="00706DAE" w:rsidP="00706DAE" w:rsidRDefault="00706DAE" w14:paraId="7ABB7B25" w14:textId="67A79914">
      <w:pPr>
        <w:ind w:left="720"/>
      </w:pPr>
      <w:r>
        <w:t xml:space="preserve">9. travel of the person with the dog or cat and the journey for the purpose of care about livestock and the way back, </w:t>
      </w:r>
    </w:p>
    <w:p w:rsidR="00706DAE" w:rsidP="00706DAE" w:rsidRDefault="00706DAE" w14:paraId="23A881BD" w14:textId="77777777">
      <w:pPr>
        <w:ind w:left="720"/>
      </w:pPr>
    </w:p>
    <w:p w:rsidR="00706DAE" w:rsidP="00706DAE" w:rsidRDefault="00706DAE" w14:paraId="76B8FCC5" w14:textId="77777777">
      <w:pPr>
        <w:ind w:firstLine="720"/>
      </w:pPr>
      <w:r>
        <w:t xml:space="preserve">10. travel to visit another household which, since the beginning of the ban under Resolution </w:t>
      </w:r>
    </w:p>
    <w:p w:rsidR="00706DAE" w:rsidP="00706DAE" w:rsidRDefault="00706DAE" w14:paraId="3EB25786" w14:textId="784540F8">
      <w:pPr>
        <w:ind w:left="720"/>
      </w:pPr>
      <w:r>
        <w:t>of the Government of the Slovak Republic no. 804 of 16 December 2020 was not visited by a person from another households and provided that from the beginning of the ban under a government resolution SR no. 804 of 16 December 2020, no trip to another household was made and the way back,</w:t>
      </w:r>
    </w:p>
    <w:p w:rsidR="00706DAE" w:rsidP="00706DAE" w:rsidRDefault="00706DAE" w14:paraId="3B2FEE53" w14:textId="77777777"/>
    <w:p w:rsidR="00706DAE" w:rsidP="00706DAE" w:rsidRDefault="00706DAE" w14:paraId="286CF0D1" w14:textId="374D62D7">
      <w:pPr>
        <w:ind w:firstLine="720"/>
      </w:pPr>
      <w:r>
        <w:t>11. travel abroad and the return journey from abroad and the way back,</w:t>
      </w:r>
    </w:p>
    <w:p w:rsidR="00706DAE" w:rsidP="00706DAE" w:rsidRDefault="00706DAE" w14:paraId="5374D424" w14:textId="77777777"/>
    <w:p w:rsidR="00706DAE" w:rsidP="00706DAE" w:rsidRDefault="00706DAE" w14:paraId="7D94981F" w14:textId="7862C1E3">
      <w:pPr>
        <w:ind w:firstLine="720"/>
      </w:pPr>
      <w:r w:rsidR="7CD260C0">
        <w:rPr/>
        <w:t>12. stay in nature, including individual sports in nature and the way back,</w:t>
      </w:r>
    </w:p>
    <w:p w:rsidR="00706DAE" w:rsidP="00706DAE" w:rsidRDefault="00706DAE" w14:paraId="6956E6D4" w14:textId="77777777">
      <w:pPr>
        <w:ind w:firstLine="720"/>
      </w:pPr>
    </w:p>
    <w:p w:rsidR="00706DAE" w:rsidP="00706DAE" w:rsidRDefault="00706DAE" w14:paraId="469DDC52" w14:textId="2A6378D2">
      <w:pPr>
        <w:ind w:left="720"/>
      </w:pPr>
      <w:r w:rsidR="7CD260C0">
        <w:rPr/>
        <w:t>13. travel of the child and his or her accompanying person to the parent or to the person who has the right to have contact with the child and the way back,</w:t>
      </w:r>
    </w:p>
    <w:p w:rsidR="00706DAE" w:rsidP="00706DAE" w:rsidRDefault="00706DAE" w14:paraId="6182DD2C" w14:textId="77777777"/>
    <w:p w:rsidR="00706DAE" w:rsidP="00706DAE" w:rsidRDefault="00706DAE" w14:paraId="0A72F153" w14:textId="204405C7">
      <w:pPr>
        <w:ind w:left="720"/>
      </w:pPr>
      <w:r w:rsidR="7CD260C0">
        <w:rPr/>
        <w:t xml:space="preserve">14. travel for the purpose of </w:t>
      </w:r>
      <w:r w:rsidR="7CD260C0">
        <w:rPr/>
        <w:t>return</w:t>
      </w:r>
      <w:r w:rsidR="7CD260C0">
        <w:rPr/>
        <w:t xml:space="preserve"> from recreation by members of the household in a designated property for recreation or to a part thereof where only persons of their own will be present joint household or person of another household according to point 10 of this resolutions,</w:t>
      </w:r>
    </w:p>
    <w:p w:rsidR="00706DAE" w:rsidP="00706DAE" w:rsidRDefault="00706DAE" w14:paraId="1497449E" w14:textId="77777777">
      <w:pPr>
        <w:ind w:left="720"/>
      </w:pPr>
    </w:p>
    <w:p w:rsidR="00706DAE" w:rsidP="00706DAE" w:rsidRDefault="00706DAE" w14:paraId="0C9646B6" w14:textId="77777777"/>
    <w:p w:rsidR="00706DAE" w:rsidP="00706DAE" w:rsidRDefault="00706DAE" w14:paraId="65D2B979" w14:textId="1BAA326B">
      <w:pPr>
        <w:ind w:left="720"/>
      </w:pPr>
      <w:r w:rsidR="7CD260C0">
        <w:rPr/>
        <w:t>15. travel of the parent, another entitled person and the journey of the child realized in connection with the decision of the court in the matter of contact of the parent (or another authorized person) with the child, in the case of alternating personal care or the journey made for the purpose of meeting with the child by agreement of the parents,</w:t>
      </w:r>
    </w:p>
    <w:p w:rsidR="00706DAE" w:rsidP="00706DAE" w:rsidRDefault="00706DAE" w14:paraId="5FBE6579" w14:textId="77777777">
      <w:pPr>
        <w:ind w:left="720"/>
      </w:pPr>
    </w:p>
    <w:p w:rsidR="00706DAE" w:rsidP="00706DAE" w:rsidRDefault="00706DAE" w14:paraId="1D90F2EF" w14:textId="61735BAC">
      <w:pPr>
        <w:ind w:firstLine="720"/>
      </w:pPr>
      <w:r w:rsidR="7CD260C0">
        <w:rPr/>
        <w:t>16. travel of a child to and from a childcare facility under the age of three and kindergarten,</w:t>
      </w:r>
    </w:p>
    <w:p w:rsidR="00706DAE" w:rsidP="00706DAE" w:rsidRDefault="00706DAE" w14:paraId="4B32D5E3" w14:textId="77777777"/>
    <w:p w:rsidR="00706DAE" w:rsidP="00706DAE" w:rsidRDefault="00706DAE" w14:paraId="5CC48946" w14:textId="351E95C3">
      <w:pPr>
        <w:ind w:firstLine="720"/>
      </w:pPr>
      <w:r w:rsidR="7CD260C0">
        <w:rPr/>
        <w:t>17. travel to and from school or school facility,</w:t>
      </w:r>
    </w:p>
    <w:p w:rsidR="00706DAE" w:rsidP="00706DAE" w:rsidRDefault="00706DAE" w14:paraId="6EF81117" w14:textId="77777777">
      <w:pPr>
        <w:ind w:firstLine="720"/>
      </w:pPr>
    </w:p>
    <w:p w:rsidR="00706DAE" w:rsidP="00706DAE" w:rsidRDefault="00706DAE" w14:paraId="10F5E8F9" w14:textId="4C794BB0">
      <w:pPr>
        <w:ind w:left="720"/>
      </w:pPr>
      <w:r w:rsidR="7CD260C0">
        <w:rPr/>
        <w:t>18. travel to accompany the child or person referred to in point 16 or 17 this resolution and the way back home,</w:t>
      </w:r>
    </w:p>
    <w:p w:rsidR="00706DAE" w:rsidP="00706DAE" w:rsidRDefault="00706DAE" w14:paraId="1C1994EB" w14:textId="77777777">
      <w:pPr>
        <w:ind w:firstLine="720"/>
      </w:pPr>
    </w:p>
    <w:p w:rsidR="00706DAE" w:rsidP="00706DAE" w:rsidRDefault="00706DAE" w14:paraId="5F651345" w14:textId="4587D33A">
      <w:pPr>
        <w:ind w:left="720"/>
      </w:pPr>
      <w:r w:rsidR="7CD260C0">
        <w:rPr/>
        <w:t>19. a homeless person in securing and moving to social facilities services and social assistance;</w:t>
      </w:r>
    </w:p>
    <w:p w:rsidR="00706DAE" w:rsidP="00706DAE" w:rsidRDefault="00706DAE" w14:paraId="09B619C5" w14:textId="77777777">
      <w:pPr>
        <w:ind w:left="720"/>
      </w:pPr>
    </w:p>
    <w:p w:rsidRPr="00BA13BE" w:rsidR="00706DAE" w:rsidP="00BA13BE" w:rsidRDefault="00706DAE" w14:paraId="43A11E80" w14:textId="3A8B4CFA">
      <w:pPr>
        <w:pStyle w:val="ListParagraph"/>
        <w:numPr>
          <w:ilvl w:val="0"/>
          <w:numId w:val="1"/>
        </w:numPr>
        <w:rPr>
          <w:b/>
          <w:bCs/>
        </w:rPr>
      </w:pPr>
      <w:r w:rsidRPr="00BA13BE">
        <w:rPr>
          <w:b/>
          <w:bCs/>
        </w:rPr>
        <w:t>orders</w:t>
      </w:r>
    </w:p>
    <w:p w:rsidR="00706DAE" w:rsidP="00706DAE" w:rsidRDefault="00706DAE" w14:paraId="3FC52F31" w14:textId="77777777"/>
    <w:p w:rsidRPr="00BA13BE" w:rsidR="00706DAE" w:rsidP="00706DAE" w:rsidRDefault="00706DAE" w14:paraId="171BE593" w14:textId="60553453">
      <w:pPr>
        <w:ind w:firstLine="720"/>
        <w:rPr>
          <w:b/>
          <w:bCs/>
        </w:rPr>
      </w:pPr>
      <w:r w:rsidRPr="00BA13BE">
        <w:rPr>
          <w:b/>
          <w:bCs/>
        </w:rPr>
        <w:t>to the Prime Minister</w:t>
      </w:r>
    </w:p>
    <w:p w:rsidR="00706DAE" w:rsidP="00BA13BE" w:rsidRDefault="00706DAE" w14:paraId="397384FA" w14:textId="735E3583">
      <w:pPr>
        <w:ind w:left="720"/>
      </w:pPr>
      <w:r>
        <w:t>D.1. to ensure the publication of this government resolution in the Collection of Laws of Slovakia</w:t>
      </w:r>
      <w:r w:rsidR="00BA13BE">
        <w:t xml:space="preserve"> </w:t>
      </w:r>
      <w:r>
        <w:t>of the Republic</w:t>
      </w:r>
    </w:p>
    <w:p w:rsidRPr="00706DAE" w:rsidR="00706DAE" w:rsidP="00706DAE" w:rsidRDefault="00706DAE" w14:paraId="1FC13394" w14:textId="7BB63FA7">
      <w:pPr>
        <w:rPr>
          <w:i/>
          <w:iCs/>
        </w:rPr>
      </w:pPr>
      <w:r w:rsidRPr="00706DAE">
        <w:rPr>
          <w:i/>
          <w:iCs/>
        </w:rPr>
        <w:t>without delay</w:t>
      </w:r>
    </w:p>
    <w:p w:rsidR="00706DAE" w:rsidP="00706DAE" w:rsidRDefault="00706DAE" w14:paraId="7E9D82F7" w14:textId="77777777"/>
    <w:p w:rsidRPr="00BA13BE" w:rsidR="00706DAE" w:rsidP="00BA13BE" w:rsidRDefault="00BA13BE" w14:paraId="51E4768D" w14:textId="56070D37">
      <w:pPr>
        <w:ind w:firstLine="720"/>
        <w:rPr>
          <w:b/>
          <w:bCs/>
        </w:rPr>
      </w:pPr>
      <w:r>
        <w:rPr>
          <w:b/>
          <w:bCs/>
        </w:rPr>
        <w:t xml:space="preserve">o the </w:t>
      </w:r>
      <w:r w:rsidRPr="00BA13BE" w:rsidR="00706DAE">
        <w:rPr>
          <w:b/>
          <w:bCs/>
        </w:rPr>
        <w:t>Minister of Culture</w:t>
      </w:r>
    </w:p>
    <w:p w:rsidR="00BA13BE" w:rsidP="00BA13BE" w:rsidRDefault="00706DAE" w14:paraId="27A7A794" w14:textId="77777777">
      <w:pPr>
        <w:ind w:left="720"/>
      </w:pPr>
      <w:r>
        <w:t>D.2. to ensure the announcement of the adoption of this government resolution in the</w:t>
      </w:r>
      <w:r w:rsidR="00BA13BE">
        <w:t xml:space="preserve"> </w:t>
      </w:r>
      <w:r>
        <w:t>broadcast of the Radio</w:t>
      </w:r>
      <w:r w:rsidR="00BA13BE">
        <w:t xml:space="preserve"> </w:t>
      </w:r>
      <w:r>
        <w:t>and television of Slovakia and in TASR</w:t>
      </w:r>
      <w:r w:rsidR="00BA13BE">
        <w:t xml:space="preserve"> </w:t>
      </w:r>
    </w:p>
    <w:p w:rsidRPr="00BA13BE" w:rsidR="00706DAE" w:rsidP="00BA13BE" w:rsidRDefault="00706DAE" w14:paraId="64D3B689" w14:textId="65D4A1BE">
      <w:pPr>
        <w:rPr>
          <w:i/>
          <w:iCs/>
        </w:rPr>
      </w:pPr>
      <w:r w:rsidRPr="00BA13BE">
        <w:rPr>
          <w:i/>
          <w:iCs/>
        </w:rPr>
        <w:t>without delay</w:t>
      </w:r>
    </w:p>
    <w:p w:rsidR="00BA13BE" w:rsidP="00706DAE" w:rsidRDefault="00BA13BE" w14:paraId="789CA427" w14:textId="77777777"/>
    <w:p w:rsidRPr="00BA13BE" w:rsidR="00706DAE" w:rsidP="00BA13BE" w:rsidRDefault="00BA13BE" w14:paraId="628B28DB" w14:textId="74E8548C">
      <w:pPr>
        <w:ind w:firstLine="720"/>
        <w:rPr>
          <w:b/>
          <w:bCs/>
        </w:rPr>
      </w:pPr>
      <w:r>
        <w:rPr>
          <w:b/>
          <w:bCs/>
        </w:rPr>
        <w:t xml:space="preserve">to </w:t>
      </w:r>
      <w:r w:rsidRPr="00BA13BE" w:rsidR="00706DAE">
        <w:rPr>
          <w:b/>
          <w:bCs/>
        </w:rPr>
        <w:t>member</w:t>
      </w:r>
      <w:r>
        <w:rPr>
          <w:b/>
          <w:bCs/>
        </w:rPr>
        <w:t>s</w:t>
      </w:r>
      <w:r w:rsidRPr="00BA13BE" w:rsidR="00706DAE">
        <w:rPr>
          <w:b/>
          <w:bCs/>
        </w:rPr>
        <w:t xml:space="preserve"> of the government</w:t>
      </w:r>
    </w:p>
    <w:p w:rsidR="00706DAE" w:rsidP="00BA13BE" w:rsidRDefault="00706DAE" w14:paraId="39CAD498" w14:textId="7F39AD6B">
      <w:pPr>
        <w:ind w:left="720"/>
      </w:pPr>
      <w:r>
        <w:t>D.3. take measures to lift the emergency and the restrictions adopted</w:t>
      </w:r>
      <w:r w:rsidR="00BA13BE">
        <w:t xml:space="preserve"> </w:t>
      </w:r>
      <w:r>
        <w:t>in the shortest possible time</w:t>
      </w:r>
    </w:p>
    <w:p w:rsidRPr="00BA13BE" w:rsidR="00706DAE" w:rsidP="00706DAE" w:rsidRDefault="00706DAE" w14:paraId="354A91CD" w14:textId="77777777">
      <w:pPr>
        <w:rPr>
          <w:i/>
          <w:iCs/>
        </w:rPr>
      </w:pPr>
      <w:r w:rsidRPr="00BA13BE">
        <w:rPr>
          <w:i/>
          <w:iCs/>
        </w:rPr>
        <w:t>continuously</w:t>
      </w:r>
    </w:p>
    <w:p w:rsidR="00BA13BE" w:rsidP="00706DAE" w:rsidRDefault="00BA13BE" w14:paraId="6DC45055" w14:textId="77777777"/>
    <w:p w:rsidRPr="00BA13BE" w:rsidR="00706DAE" w:rsidP="00BA13BE" w:rsidRDefault="00706DAE" w14:paraId="08C8435D" w14:textId="08F99505">
      <w:pPr>
        <w:pStyle w:val="ListParagraph"/>
        <w:numPr>
          <w:ilvl w:val="0"/>
          <w:numId w:val="1"/>
        </w:numPr>
        <w:rPr>
          <w:b/>
          <w:bCs/>
        </w:rPr>
      </w:pPr>
      <w:r w:rsidRPr="00BA13BE">
        <w:rPr>
          <w:b/>
          <w:bCs/>
        </w:rPr>
        <w:t>recommends</w:t>
      </w:r>
    </w:p>
    <w:p w:rsidRPr="00BA13BE" w:rsidR="00706DAE" w:rsidP="00BA13BE" w:rsidRDefault="00706DAE" w14:paraId="05CCEAC1" w14:textId="77777777">
      <w:pPr>
        <w:ind w:firstLine="720"/>
        <w:rPr>
          <w:b/>
          <w:bCs/>
        </w:rPr>
      </w:pPr>
      <w:r w:rsidRPr="00BA13BE">
        <w:rPr>
          <w:b/>
          <w:bCs/>
        </w:rPr>
        <w:t>Chief Hygienist of the Slovak Republic</w:t>
      </w:r>
    </w:p>
    <w:p w:rsidR="00BA13BE" w:rsidP="00BA13BE" w:rsidRDefault="00706DAE" w14:paraId="30AC53A1" w14:textId="5E110CDF">
      <w:pPr>
        <w:ind w:left="720"/>
      </w:pPr>
      <w:r>
        <w:t>E.1. adopt a decree ensuring the implementation of the restrictions under this resolution</w:t>
      </w:r>
      <w:r w:rsidR="00BA13BE">
        <w:t xml:space="preserve"> </w:t>
      </w:r>
      <w:r>
        <w:t>government by closing relevant establishments not covered by the visit</w:t>
      </w:r>
      <w:r w:rsidR="00BA13BE">
        <w:t xml:space="preserve"> </w:t>
      </w:r>
      <w:r>
        <w:t>an exception to the restriction on curfews and the ban on events to which it applies</w:t>
      </w:r>
      <w:r w:rsidR="00BA13BE">
        <w:t xml:space="preserve"> </w:t>
      </w:r>
      <w:r>
        <w:t>there is no exception to the restriction on the curfew,</w:t>
      </w:r>
      <w:r w:rsidR="00BA13BE">
        <w:t xml:space="preserve"> </w:t>
      </w:r>
    </w:p>
    <w:p w:rsidR="00BA13BE" w:rsidP="00BA13BE" w:rsidRDefault="00BA13BE" w14:paraId="4F27A87E" w14:textId="77777777">
      <w:pPr>
        <w:ind w:left="720"/>
      </w:pPr>
    </w:p>
    <w:p w:rsidRPr="00BA13BE" w:rsidR="00706DAE" w:rsidP="00BA13BE" w:rsidRDefault="00706DAE" w14:paraId="55C2BF66" w14:textId="5F6E9739">
      <w:pPr>
        <w:ind w:left="720"/>
        <w:rPr>
          <w:b/>
          <w:bCs/>
        </w:rPr>
      </w:pPr>
      <w:r w:rsidRPr="00BA13BE">
        <w:rPr>
          <w:b/>
          <w:bCs/>
        </w:rPr>
        <w:t>to all persons in the territory of the Slovak Republic</w:t>
      </w:r>
    </w:p>
    <w:p w:rsidR="00706DAE" w:rsidP="00BA13BE" w:rsidRDefault="00706DAE" w14:paraId="2B3588D1" w14:textId="3F77CFAD">
      <w:pPr>
        <w:ind w:firstLine="720"/>
      </w:pPr>
      <w:r>
        <w:t>E.2. survive the New Year holidays in a small bubble from the immediate family,</w:t>
      </w:r>
    </w:p>
    <w:p w:rsidR="00BA13BE" w:rsidP="00BA13BE" w:rsidRDefault="00BA13BE" w14:paraId="097F9AC4" w14:textId="77777777">
      <w:pPr>
        <w:ind w:firstLine="720"/>
      </w:pPr>
    </w:p>
    <w:p w:rsidR="00BA13BE" w:rsidP="00BA13BE" w:rsidRDefault="00706DAE" w14:paraId="26086C18" w14:textId="7C20984C">
      <w:pPr>
        <w:ind w:firstLine="720"/>
      </w:pPr>
      <w:r>
        <w:t>E.3. observe isolation for at least 7 days before meeting close relatives, or</w:t>
      </w:r>
      <w:r w:rsidR="00BA13BE">
        <w:t xml:space="preserve"> </w:t>
      </w:r>
      <w:r>
        <w:t xml:space="preserve">undergo a disease </w:t>
      </w:r>
    </w:p>
    <w:p w:rsidR="00BA13BE" w:rsidP="00BA13BE" w:rsidRDefault="00706DAE" w14:paraId="27978D9D" w14:textId="77777777">
      <w:pPr>
        <w:ind w:left="720"/>
      </w:pPr>
      <w:r>
        <w:t>test before meeting close relative</w:t>
      </w:r>
      <w:r w:rsidR="00BA13BE">
        <w:t xml:space="preserve">s </w:t>
      </w:r>
      <w:r>
        <w:t>COVID- 19,</w:t>
      </w:r>
    </w:p>
    <w:p w:rsidR="00BA13BE" w:rsidP="00BA13BE" w:rsidRDefault="00BA13BE" w14:paraId="49678896" w14:textId="77777777">
      <w:pPr>
        <w:ind w:left="720"/>
      </w:pPr>
    </w:p>
    <w:p w:rsidR="00706DAE" w:rsidP="00BA13BE" w:rsidRDefault="00706DAE" w14:paraId="5A7A273B" w14:textId="0836004E">
      <w:pPr>
        <w:ind w:left="720"/>
      </w:pPr>
      <w:r>
        <w:t>E.4. preferential over meetings by close relatives by remote means</w:t>
      </w:r>
      <w:r w:rsidR="00BA13BE">
        <w:t xml:space="preserve"> </w:t>
      </w:r>
      <w:r>
        <w:t>communications (internet),</w:t>
      </w:r>
    </w:p>
    <w:p w:rsidR="00BA13BE" w:rsidP="00706DAE" w:rsidRDefault="00BA13BE" w14:paraId="41B3BC8C" w14:textId="77777777"/>
    <w:p w:rsidR="00BA13BE" w:rsidP="00BA13BE" w:rsidRDefault="00706DAE" w14:paraId="156D918B" w14:textId="77777777">
      <w:pPr>
        <w:ind w:firstLine="720"/>
      </w:pPr>
      <w:r>
        <w:lastRenderedPageBreak/>
        <w:t>E.5. enable your employees to perform work in the form of a home office</w:t>
      </w:r>
      <w:r w:rsidR="00BA13BE">
        <w:t xml:space="preserve"> </w:t>
      </w:r>
      <w:r>
        <w:t xml:space="preserve">as much as </w:t>
      </w:r>
    </w:p>
    <w:p w:rsidR="00706DAE" w:rsidP="00BA13BE" w:rsidRDefault="00706DAE" w14:paraId="7BD57C64" w14:textId="1638A062">
      <w:pPr>
        <w:ind w:firstLine="720"/>
      </w:pPr>
      <w:r>
        <w:t>possible,</w:t>
      </w:r>
    </w:p>
    <w:p w:rsidR="00BA13BE" w:rsidP="00706DAE" w:rsidRDefault="00BA13BE" w14:paraId="55981079" w14:textId="77777777"/>
    <w:p w:rsidR="00706DAE" w:rsidP="00BA13BE" w:rsidRDefault="00706DAE" w14:paraId="06CDE989" w14:textId="7A3BBC3D">
      <w:pPr>
        <w:ind w:firstLine="720"/>
      </w:pPr>
      <w:r>
        <w:t>E.6. to avoid close contact of persons from one household with other persons, etc.</w:t>
      </w:r>
      <w:r w:rsidR="00BA13BE">
        <w:t xml:space="preserve"> </w:t>
      </w:r>
      <w:r>
        <w:t>outdoors.</w:t>
      </w:r>
    </w:p>
    <w:sectPr w:rsidR="00706DAE" w:rsidSect="00B048A7">
      <w:pgSz w:w="11907" w:h="16839"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13BE" w:rsidP="00BA13BE" w:rsidRDefault="00BA13BE" w14:paraId="433B1856" w14:textId="77777777">
      <w:r>
        <w:separator/>
      </w:r>
    </w:p>
  </w:endnote>
  <w:endnote w:type="continuationSeparator" w:id="0">
    <w:p w:rsidR="00BA13BE" w:rsidP="00BA13BE" w:rsidRDefault="00BA13BE" w14:paraId="19627F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13BE" w:rsidP="00BA13BE" w:rsidRDefault="00BA13BE" w14:paraId="1B48AD67" w14:textId="77777777">
      <w:r>
        <w:separator/>
      </w:r>
    </w:p>
  </w:footnote>
  <w:footnote w:type="continuationSeparator" w:id="0">
    <w:p w:rsidR="00BA13BE" w:rsidP="00BA13BE" w:rsidRDefault="00BA13BE" w14:paraId="6E7ACE4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A5AF5"/>
    <w:multiLevelType w:val="hybridMultilevel"/>
    <w:tmpl w:val="3FAE4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AE"/>
    <w:rsid w:val="001A6A04"/>
    <w:rsid w:val="00684F28"/>
    <w:rsid w:val="00706DAE"/>
    <w:rsid w:val="00B048A7"/>
    <w:rsid w:val="00B65582"/>
    <w:rsid w:val="00BA13BE"/>
    <w:rsid w:val="7CD2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1F21"/>
  <w15:chartTrackingRefBased/>
  <w15:docId w15:val="{7D99D37F-D421-4EAD-B84F-E9F61E2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A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Department of State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Vodickova, Daniela (Bratislava)</dc:creator>
  <keywords/>
  <dc:description/>
  <lastModifiedBy>Cengelova, Viera J (Bratislava)</lastModifiedBy>
  <revision>3</revision>
  <dcterms:created xsi:type="dcterms:W3CDTF">2021-01-04T10:24:00.0000000Z</dcterms:created>
  <dcterms:modified xsi:type="dcterms:W3CDTF">2021-01-04T11:02:09.5454999Z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vodickovad@state.gov</vt:lpwstr>
  </property>
  <property fmtid="{D5CDD505-2E9C-101B-9397-08002B2CF9AE}" pid="5" name="MSIP_Label_1665d9ee-429a-4d5f-97cc-cfb56e044a6e_SetDate">
    <vt:lpwstr>2020-12-30T13:03:50.6707660Z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497d9055-c838-4971-b778-d68ee677aac8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